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420"/>
        <w:rPr>
          <w:rFonts w:ascii="仿宋_GB2312" w:eastAsia="仿宋_GB2312"/>
          <w:sz w:val="32"/>
          <w:szCs w:val="32"/>
        </w:rPr>
      </w:pPr>
      <w:r>
        <w:rPr>
          <w:rFonts w:hint="eastAsia" w:ascii="黑体" w:hAnsi="华文中宋" w:eastAsia="黑体"/>
          <w:b/>
          <w:bCs/>
          <w:sz w:val="28"/>
          <w:szCs w:val="28"/>
        </w:rPr>
        <w:t xml:space="preserve">附件1： </w:t>
      </w:r>
    </w:p>
    <w:p>
      <w:pPr>
        <w:jc w:val="center"/>
        <w:rPr>
          <w:rFonts w:ascii="黑体" w:hAnsi="华文中宋" w:eastAsia="黑体"/>
          <w:b/>
          <w:sz w:val="36"/>
          <w:szCs w:val="36"/>
        </w:rPr>
      </w:pPr>
      <w:bookmarkStart w:id="0" w:name="_GoBack"/>
      <w:r>
        <w:rPr>
          <w:rFonts w:hint="eastAsia" w:ascii="黑体" w:hAnsi="华文中宋" w:eastAsia="黑体"/>
          <w:b/>
          <w:sz w:val="36"/>
          <w:szCs w:val="36"/>
        </w:rPr>
        <w:t>长江大学文理学院第九届青年教师教学竞赛方案</w:t>
      </w:r>
    </w:p>
    <w:bookmarkEnd w:id="0"/>
    <w:p>
      <w:pPr>
        <w:spacing w:before="120" w:afterLines="50"/>
        <w:jc w:val="center"/>
        <w:rPr>
          <w:rFonts w:ascii="宋体" w:hAnsi="宋体"/>
          <w:b/>
          <w:sz w:val="32"/>
          <w:szCs w:val="32"/>
        </w:rPr>
      </w:pPr>
    </w:p>
    <w:p>
      <w:pPr>
        <w:spacing w:before="240" w:line="560" w:lineRule="exact"/>
        <w:ind w:firstLine="560" w:firstLineChars="200"/>
        <w:jc w:val="left"/>
        <w:rPr>
          <w:rFonts w:ascii="仿宋_GB2312" w:eastAsia="仿宋_GB2312"/>
          <w:sz w:val="28"/>
          <w:szCs w:val="28"/>
        </w:rPr>
      </w:pPr>
      <w:r>
        <w:rPr>
          <w:rFonts w:hint="eastAsia" w:ascii="仿宋_GB2312" w:eastAsia="仿宋_GB2312"/>
          <w:sz w:val="28"/>
          <w:szCs w:val="28"/>
        </w:rPr>
        <w:t>青年教师是学院教育事业的希望和未来。为鼓励广大青年教师爱岗敬业、刻苦钻研、严谨治学，努力提高自身的思想素质和业务素养，在各自的教学岗位上积极发挥作用，学院将举办第九届青年教师教学竞赛。具体方案如下：</w:t>
      </w:r>
    </w:p>
    <w:p>
      <w:pPr>
        <w:widowControl/>
        <w:spacing w:line="560" w:lineRule="exact"/>
        <w:ind w:firstLine="562" w:firstLineChars="200"/>
        <w:rPr>
          <w:rFonts w:ascii="黑体" w:hAnsi="华文中宋" w:eastAsia="黑体" w:cs="宋体"/>
          <w:b/>
          <w:bCs/>
          <w:kern w:val="0"/>
          <w:sz w:val="28"/>
          <w:szCs w:val="28"/>
        </w:rPr>
      </w:pPr>
      <w:r>
        <w:rPr>
          <w:rFonts w:hint="eastAsia" w:ascii="黑体" w:hAnsi="华文中宋" w:eastAsia="黑体" w:cs="宋体"/>
          <w:b/>
          <w:bCs/>
          <w:kern w:val="0"/>
          <w:sz w:val="28"/>
          <w:szCs w:val="28"/>
        </w:rPr>
        <w:t>一、参赛对象</w:t>
      </w:r>
    </w:p>
    <w:p>
      <w:pPr>
        <w:widowControl/>
        <w:spacing w:line="560" w:lineRule="exact"/>
        <w:ind w:firstLine="560" w:firstLineChars="200"/>
        <w:rPr>
          <w:rFonts w:ascii="仿宋_GB2312" w:hAnsi="华文中宋" w:eastAsia="仿宋_GB2312" w:cs="宋体"/>
          <w:bCs/>
          <w:kern w:val="0"/>
          <w:sz w:val="28"/>
          <w:szCs w:val="28"/>
        </w:rPr>
      </w:pPr>
      <w:r>
        <w:rPr>
          <w:rFonts w:hint="eastAsia" w:ascii="仿宋_GB2312" w:eastAsia="仿宋_GB2312"/>
          <w:sz w:val="28"/>
          <w:szCs w:val="28"/>
        </w:rPr>
        <w:t>1.1983年8月20日（含</w:t>
      </w:r>
      <w:r>
        <w:rPr>
          <w:rFonts w:hint="eastAsia" w:ascii="仿宋_GB2312" w:hAnsi="华文中宋" w:eastAsia="仿宋_GB2312" w:cs="宋体"/>
          <w:bCs/>
          <w:kern w:val="0"/>
          <w:sz w:val="28"/>
          <w:szCs w:val="28"/>
        </w:rPr>
        <w:t>）后出生的学院专职教师（往届竞赛获奖者也可以参加）。</w:t>
      </w:r>
    </w:p>
    <w:p>
      <w:pPr>
        <w:widowControl/>
        <w:spacing w:line="560" w:lineRule="exact"/>
        <w:ind w:firstLine="560" w:firstLineChars="200"/>
        <w:rPr>
          <w:rFonts w:ascii="仿宋_GB2312" w:hAnsi="华文中宋" w:eastAsia="仿宋_GB2312" w:cs="宋体"/>
          <w:bCs/>
          <w:kern w:val="0"/>
          <w:sz w:val="28"/>
          <w:szCs w:val="28"/>
        </w:rPr>
      </w:pPr>
      <w:r>
        <w:rPr>
          <w:rFonts w:hint="eastAsia" w:ascii="仿宋_GB2312" w:hAnsi="华文中宋" w:eastAsia="仿宋_GB2312" w:cs="宋体"/>
          <w:bCs/>
          <w:kern w:val="0"/>
          <w:sz w:val="28"/>
          <w:szCs w:val="28"/>
        </w:rPr>
        <w:t>2</w:t>
      </w:r>
      <w:r>
        <w:rPr>
          <w:rFonts w:hint="eastAsia" w:ascii="仿宋_GB2312" w:eastAsia="仿宋_GB2312"/>
          <w:sz w:val="28"/>
          <w:szCs w:val="28"/>
        </w:rPr>
        <w:t>.近两年无教学事故，且</w:t>
      </w:r>
      <w:r>
        <w:rPr>
          <w:rFonts w:hint="eastAsia" w:ascii="仿宋_GB2312" w:hAnsi="华文中宋" w:eastAsia="仿宋_GB2312" w:cs="宋体"/>
          <w:bCs/>
          <w:kern w:val="0"/>
          <w:sz w:val="28"/>
          <w:szCs w:val="28"/>
        </w:rPr>
        <w:t>年度教学考核合格及其以上者。</w:t>
      </w:r>
    </w:p>
    <w:p>
      <w:pPr>
        <w:widowControl/>
        <w:spacing w:line="560" w:lineRule="exact"/>
        <w:ind w:firstLine="562" w:firstLineChars="200"/>
        <w:rPr>
          <w:rFonts w:ascii="黑体" w:hAnsi="华文中宋" w:eastAsia="黑体" w:cs="宋体"/>
          <w:b/>
          <w:bCs/>
          <w:kern w:val="0"/>
          <w:sz w:val="28"/>
          <w:szCs w:val="28"/>
        </w:rPr>
      </w:pPr>
      <w:r>
        <w:rPr>
          <w:rFonts w:hint="eastAsia" w:ascii="黑体" w:hAnsi="华文中宋" w:eastAsia="黑体" w:cs="宋体"/>
          <w:b/>
          <w:bCs/>
          <w:kern w:val="0"/>
          <w:sz w:val="28"/>
          <w:szCs w:val="28"/>
        </w:rPr>
        <w:t>二、竞赛内容</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以“上好一门课”为竞赛理念，本次竞赛由教学设计、课堂教学和教学反思三部分组成，三部分分值分别为20分、75分、5分。</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1.教学设计</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教学设计是指以1个学时为基本单位，对教学活动的设想与安排。主要包括课程名称、教学目标、学情分析、教学内容、方法策略、评价体系、章节重点、难点解析、提问互动、案例引入、教学进程、板书设计、课程思政、参考文集、课后作业、学科前沿等多个方面。</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选手需准备参赛课程20个学时的教学设计方案，评委将对整套教学设计方案进行打分。具体评价标准见附件1-2。</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2.课堂教学</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参赛选手面对评委进行课堂教学。评委主要从教学内容、教学组织、语言教态、教学特色四个方面进行评审。</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选手需准备参赛课程20个学时相对应的20个课堂教学节段的PPT（20分钟），课堂教学内容要包含在提交的教学设计内容之中。具体评价标准见附件1-3、1-4、1-5。</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3.反思答辩</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参赛选手课堂教学环节结束后，现场休息准备，随后进行口头反思和现场答辩，回答评委提出的问题，要求思路清晰、观点明确。外语组选手用英文反思答辩。具体评价标准见附件1-6。</w:t>
      </w:r>
    </w:p>
    <w:p>
      <w:pPr>
        <w:widowControl/>
        <w:spacing w:line="560" w:lineRule="exact"/>
        <w:ind w:firstLine="562" w:firstLineChars="200"/>
        <w:rPr>
          <w:rFonts w:ascii="仿宋_GB2312" w:hAnsi="华文中宋" w:eastAsia="仿宋_GB2312" w:cs="宋体"/>
          <w:b/>
          <w:bCs/>
          <w:kern w:val="0"/>
          <w:sz w:val="28"/>
          <w:szCs w:val="28"/>
        </w:rPr>
      </w:pPr>
      <w:r>
        <w:rPr>
          <w:rFonts w:hint="eastAsia" w:ascii="仿宋_GB2312" w:hAnsi="华文中宋" w:eastAsia="仿宋_GB2312" w:cs="宋体"/>
          <w:b/>
          <w:bCs/>
          <w:kern w:val="0"/>
          <w:sz w:val="28"/>
          <w:szCs w:val="28"/>
        </w:rPr>
        <w:t>4.注意事项</w:t>
      </w:r>
    </w:p>
    <w:p>
      <w:pPr>
        <w:widowControl/>
        <w:spacing w:line="560" w:lineRule="exact"/>
        <w:ind w:firstLine="560" w:firstLineChars="200"/>
        <w:rPr>
          <w:rFonts w:ascii="仿宋_GB2312" w:hAnsi="华文中宋" w:eastAsia="仿宋_GB2312" w:cs="宋体"/>
          <w:bCs/>
          <w:kern w:val="0"/>
          <w:sz w:val="28"/>
          <w:szCs w:val="28"/>
        </w:rPr>
      </w:pPr>
      <w:r>
        <w:rPr>
          <w:rFonts w:hint="eastAsia" w:ascii="仿宋_GB2312" w:hAnsi="华文中宋" w:eastAsia="仿宋_GB2312" w:cs="宋体"/>
          <w:bCs/>
          <w:kern w:val="0"/>
          <w:sz w:val="28"/>
          <w:szCs w:val="28"/>
        </w:rPr>
        <w:t>（1）选手的参赛课程不得少于24个理论学时。</w:t>
      </w:r>
    </w:p>
    <w:p>
      <w:pPr>
        <w:widowControl/>
        <w:spacing w:line="560" w:lineRule="exact"/>
        <w:ind w:firstLine="560" w:firstLineChars="200"/>
        <w:rPr>
          <w:rFonts w:ascii="仿宋_GB2312" w:hAnsi="华文中宋" w:eastAsia="仿宋_GB2312" w:cs="宋体"/>
          <w:bCs/>
          <w:kern w:val="0"/>
          <w:sz w:val="28"/>
          <w:szCs w:val="28"/>
        </w:rPr>
      </w:pPr>
      <w:r>
        <w:rPr>
          <w:rFonts w:hint="eastAsia" w:ascii="仿宋_GB2312" w:hAnsi="华文中宋" w:eastAsia="仿宋_GB2312" w:cs="宋体"/>
          <w:bCs/>
          <w:kern w:val="0"/>
          <w:sz w:val="28"/>
          <w:szCs w:val="28"/>
        </w:rPr>
        <w:t>（2）文件中提到的“节段”，特指课堂教学环节20分钟内的教学内容。参赛课程在20章以内的，要求节段覆盖所有章，章可以重复。20章（含）以上的，节段所选章不能重复，即每一章仅能选一个节段。</w:t>
      </w:r>
    </w:p>
    <w:p>
      <w:pPr>
        <w:widowControl/>
        <w:spacing w:line="560" w:lineRule="exact"/>
        <w:ind w:firstLine="560" w:firstLineChars="200"/>
        <w:rPr>
          <w:rFonts w:ascii="仿宋_GB2312" w:hAnsi="华文中宋" w:eastAsia="仿宋_GB2312" w:cs="宋体"/>
          <w:bCs/>
          <w:kern w:val="0"/>
          <w:sz w:val="28"/>
          <w:szCs w:val="28"/>
        </w:rPr>
      </w:pPr>
      <w:r>
        <w:rPr>
          <w:rFonts w:hint="eastAsia" w:ascii="仿宋_GB2312" w:hAnsi="华文中宋" w:eastAsia="仿宋_GB2312" w:cs="宋体"/>
          <w:bCs/>
          <w:kern w:val="0"/>
          <w:sz w:val="28"/>
          <w:szCs w:val="28"/>
        </w:rPr>
        <w:t>（3）教学设计时，选手所携带的教材或工具书中不得事先准备竞赛相关内容。</w:t>
      </w:r>
    </w:p>
    <w:p>
      <w:pPr>
        <w:widowControl/>
        <w:spacing w:line="560" w:lineRule="exact"/>
        <w:ind w:firstLine="562" w:firstLineChars="200"/>
        <w:rPr>
          <w:rFonts w:ascii="黑体" w:hAnsi="华文中宋" w:eastAsia="黑体" w:cs="宋体"/>
          <w:b/>
          <w:bCs/>
          <w:kern w:val="0"/>
          <w:sz w:val="28"/>
          <w:szCs w:val="28"/>
        </w:rPr>
      </w:pPr>
      <w:r>
        <w:rPr>
          <w:rFonts w:hint="eastAsia" w:ascii="黑体" w:hAnsi="华文中宋" w:eastAsia="黑体" w:cs="宋体"/>
          <w:b/>
          <w:bCs/>
          <w:kern w:val="0"/>
          <w:sz w:val="28"/>
          <w:szCs w:val="28"/>
        </w:rPr>
        <w:t>三、评分方法</w:t>
      </w:r>
    </w:p>
    <w:p>
      <w:pPr>
        <w:widowControl/>
        <w:spacing w:line="560" w:lineRule="exact"/>
        <w:ind w:firstLine="560" w:firstLineChars="200"/>
        <w:rPr>
          <w:rFonts w:ascii="仿宋_GB2312" w:hAnsi="华文中宋" w:eastAsia="仿宋_GB2312" w:cs="宋体"/>
          <w:bCs/>
          <w:kern w:val="0"/>
          <w:sz w:val="28"/>
          <w:szCs w:val="28"/>
        </w:rPr>
      </w:pPr>
      <w:r>
        <w:rPr>
          <w:rFonts w:hint="eastAsia" w:ascii="仿宋_GB2312" w:hAnsi="华文中宋" w:eastAsia="仿宋_GB2312" w:cs="宋体"/>
          <w:bCs/>
          <w:kern w:val="0"/>
          <w:sz w:val="28"/>
          <w:szCs w:val="28"/>
        </w:rPr>
        <w:t>1.本届竞赛成绩评审采用百分制。其计算方式：总体教学设计20分 +课堂教学75分+教学反思（提问与答辩）5分=100分。</w:t>
      </w:r>
    </w:p>
    <w:p>
      <w:pPr>
        <w:widowControl/>
        <w:spacing w:line="570" w:lineRule="exact"/>
        <w:ind w:firstLine="560" w:firstLineChars="200"/>
        <w:rPr>
          <w:rFonts w:ascii="仿宋_GB2312" w:hAnsi="华文中宋" w:eastAsia="仿宋_GB2312" w:cs="宋体"/>
          <w:bCs/>
          <w:kern w:val="0"/>
          <w:sz w:val="28"/>
          <w:szCs w:val="28"/>
        </w:rPr>
      </w:pPr>
      <w:r>
        <w:rPr>
          <w:rFonts w:hint="eastAsia" w:ascii="仿宋_GB2312" w:hAnsi="华文中宋" w:eastAsia="仿宋_GB2312" w:cs="宋体"/>
          <w:bCs/>
          <w:kern w:val="0"/>
          <w:sz w:val="28"/>
          <w:szCs w:val="28"/>
        </w:rPr>
        <w:t>2.评审工作实行实名制。选手得分取平均分后计算。</w:t>
      </w:r>
    </w:p>
    <w:p>
      <w:pPr>
        <w:widowControl/>
        <w:spacing w:line="570" w:lineRule="exact"/>
        <w:ind w:firstLine="560" w:firstLineChars="200"/>
        <w:rPr>
          <w:rFonts w:ascii="黑体" w:hAnsi="华文中宋" w:eastAsia="黑体" w:cs="宋体"/>
          <w:b/>
          <w:bCs/>
          <w:kern w:val="0"/>
          <w:sz w:val="28"/>
          <w:szCs w:val="28"/>
        </w:rPr>
      </w:pPr>
      <w:r>
        <w:rPr>
          <w:rFonts w:hint="eastAsia" w:ascii="仿宋_GB2312" w:hAnsi="华文中宋" w:eastAsia="仿宋_GB2312" w:cs="宋体"/>
          <w:bCs/>
          <w:kern w:val="0"/>
          <w:sz w:val="28"/>
          <w:szCs w:val="28"/>
        </w:rPr>
        <w:t>3.竞赛成绩当天公布。整个赛事结束后，选手可以查阅本人单项评分结果。</w:t>
      </w:r>
    </w:p>
    <w:p>
      <w:pPr>
        <w:widowControl/>
        <w:spacing w:line="560" w:lineRule="exact"/>
        <w:ind w:firstLine="562" w:firstLineChars="200"/>
        <w:rPr>
          <w:rFonts w:ascii="黑体" w:hAnsi="华文中宋" w:eastAsia="黑体" w:cs="宋体"/>
          <w:b/>
          <w:bCs/>
          <w:kern w:val="0"/>
          <w:sz w:val="28"/>
          <w:szCs w:val="28"/>
        </w:rPr>
      </w:pPr>
      <w:r>
        <w:rPr>
          <w:rFonts w:hint="eastAsia" w:ascii="黑体" w:hAnsi="华文中宋" w:eastAsia="黑体" w:cs="宋体"/>
          <w:b/>
          <w:bCs/>
          <w:kern w:val="0"/>
          <w:sz w:val="28"/>
          <w:szCs w:val="28"/>
        </w:rPr>
        <w:t>四、名额分配</w:t>
      </w:r>
    </w:p>
    <w:p>
      <w:pPr>
        <w:widowControl/>
        <w:spacing w:line="560" w:lineRule="exact"/>
        <w:ind w:firstLine="560" w:firstLineChars="200"/>
        <w:rPr>
          <w:rFonts w:ascii="仿宋_GB2312" w:hAnsi="华文中宋" w:eastAsia="仿宋_GB2312" w:cs="宋体"/>
          <w:bCs/>
          <w:kern w:val="0"/>
          <w:sz w:val="28"/>
          <w:szCs w:val="28"/>
        </w:rPr>
      </w:pPr>
      <w:r>
        <w:rPr>
          <w:rFonts w:hint="eastAsia" w:ascii="仿宋_GB2312" w:hAnsi="华文中宋" w:eastAsia="仿宋_GB2312" w:cs="宋体"/>
          <w:bCs/>
          <w:kern w:val="0"/>
          <w:sz w:val="28"/>
          <w:szCs w:val="28"/>
        </w:rPr>
        <w:t>外语学院2人，人文学院1人，教育系1人，管理系1人，设计系1人，机电系1人，经法系1人，数医系1人，体育系1人，马院1人。</w:t>
      </w:r>
    </w:p>
    <w:p>
      <w:pPr>
        <w:widowControl/>
        <w:spacing w:line="560" w:lineRule="exact"/>
        <w:ind w:firstLine="562" w:firstLineChars="200"/>
        <w:rPr>
          <w:rFonts w:ascii="黑体" w:hAnsi="华文中宋" w:eastAsia="黑体" w:cs="宋体"/>
          <w:b/>
          <w:bCs/>
          <w:kern w:val="0"/>
          <w:sz w:val="28"/>
          <w:szCs w:val="28"/>
        </w:rPr>
      </w:pPr>
      <w:r>
        <w:rPr>
          <w:rFonts w:hint="eastAsia" w:ascii="黑体" w:hAnsi="华文中宋" w:eastAsia="黑体" w:cs="宋体"/>
          <w:b/>
          <w:bCs/>
          <w:kern w:val="0"/>
          <w:sz w:val="28"/>
          <w:szCs w:val="28"/>
        </w:rPr>
        <w:t>五、竞赛时间</w:t>
      </w:r>
    </w:p>
    <w:p>
      <w:pPr>
        <w:widowControl/>
        <w:spacing w:line="560" w:lineRule="exact"/>
        <w:ind w:firstLine="560" w:firstLineChars="200"/>
        <w:rPr>
          <w:rFonts w:ascii="仿宋_GB2312" w:hAnsi="华文中宋" w:eastAsia="仿宋_GB2312" w:cs="宋体"/>
          <w:bCs/>
          <w:kern w:val="0"/>
          <w:sz w:val="28"/>
          <w:szCs w:val="28"/>
        </w:rPr>
      </w:pPr>
      <w:r>
        <w:rPr>
          <w:rFonts w:hint="eastAsia" w:ascii="仿宋_GB2312" w:hAnsi="华文中宋" w:eastAsia="仿宋_GB2312" w:cs="宋体"/>
          <w:bCs/>
          <w:kern w:val="0"/>
          <w:sz w:val="28"/>
          <w:szCs w:val="28"/>
        </w:rPr>
        <w:t>1.教学单位初赛时间：2022年10月7日前完成，10月11日前上报复赛名单。</w:t>
      </w:r>
    </w:p>
    <w:p>
      <w:pPr>
        <w:widowControl/>
        <w:spacing w:line="560" w:lineRule="exact"/>
        <w:ind w:firstLine="560" w:firstLineChars="200"/>
        <w:rPr>
          <w:rFonts w:ascii="仿宋_GB2312" w:hAnsi="华文中宋" w:eastAsia="仿宋_GB2312" w:cs="宋体"/>
          <w:bCs/>
          <w:kern w:val="0"/>
          <w:sz w:val="28"/>
          <w:szCs w:val="28"/>
        </w:rPr>
      </w:pPr>
      <w:r>
        <w:rPr>
          <w:rFonts w:hint="eastAsia" w:ascii="仿宋_GB2312" w:hAnsi="华文中宋" w:eastAsia="仿宋_GB2312" w:cs="宋体"/>
          <w:bCs/>
          <w:kern w:val="0"/>
          <w:sz w:val="28"/>
          <w:szCs w:val="28"/>
        </w:rPr>
        <w:t>2.学院复赛时间：2022年10月23日。</w:t>
      </w:r>
    </w:p>
    <w:p>
      <w:pPr>
        <w:widowControl/>
        <w:spacing w:line="560" w:lineRule="exact"/>
        <w:ind w:firstLine="562" w:firstLineChars="200"/>
        <w:rPr>
          <w:rFonts w:ascii="黑体" w:hAnsi="华文中宋" w:eastAsia="黑体" w:cs="宋体"/>
          <w:b/>
          <w:bCs/>
          <w:kern w:val="0"/>
          <w:sz w:val="28"/>
          <w:szCs w:val="28"/>
        </w:rPr>
      </w:pPr>
      <w:r>
        <w:rPr>
          <w:rFonts w:hint="eastAsia" w:ascii="黑体" w:hAnsi="华文中宋" w:eastAsia="黑体" w:cs="宋体"/>
          <w:b/>
          <w:bCs/>
          <w:kern w:val="0"/>
          <w:sz w:val="28"/>
          <w:szCs w:val="28"/>
        </w:rPr>
        <w:t>六、几点说明</w:t>
      </w:r>
    </w:p>
    <w:p>
      <w:pPr>
        <w:spacing w:line="560" w:lineRule="exact"/>
        <w:ind w:firstLine="560" w:firstLineChars="200"/>
        <w:rPr>
          <w:rFonts w:ascii="仿宋_GB2312" w:hAnsi="华文中宋" w:eastAsia="仿宋_GB2312" w:cs="宋体"/>
          <w:bCs/>
          <w:kern w:val="0"/>
          <w:sz w:val="28"/>
          <w:szCs w:val="28"/>
        </w:rPr>
      </w:pPr>
      <w:r>
        <w:rPr>
          <w:rFonts w:hint="eastAsia" w:ascii="仿宋_GB2312" w:hAnsi="华文中宋" w:eastAsia="仿宋_GB2312" w:cs="宋体"/>
          <w:bCs/>
          <w:kern w:val="0"/>
          <w:sz w:val="28"/>
          <w:szCs w:val="28"/>
        </w:rPr>
        <w:t>1.各教学单位务必高度重视此项工作，认真组织教学单位初赛，做好复赛选手选拔工作。</w:t>
      </w:r>
    </w:p>
    <w:p>
      <w:pPr>
        <w:widowControl/>
        <w:spacing w:line="560" w:lineRule="exact"/>
        <w:ind w:firstLine="560" w:firstLineChars="200"/>
        <w:rPr>
          <w:rFonts w:ascii="仿宋_GB2312" w:hAnsi="华文中宋" w:eastAsia="仿宋_GB2312" w:cs="宋体"/>
          <w:bCs/>
          <w:kern w:val="0"/>
          <w:sz w:val="28"/>
          <w:szCs w:val="28"/>
        </w:rPr>
      </w:pPr>
      <w:r>
        <w:rPr>
          <w:rFonts w:hint="eastAsia" w:ascii="仿宋_GB2312" w:hAnsi="华文中宋" w:eastAsia="仿宋_GB2312" w:cs="宋体"/>
          <w:bCs/>
          <w:kern w:val="0"/>
          <w:sz w:val="28"/>
          <w:szCs w:val="28"/>
        </w:rPr>
        <w:t>2.35岁以下的青年教师应到场观摩不少于3名比赛教师的授课，其中近2年进校的青年教师应全程观摩比赛。不能观摩的请履行书面请假手续。</w:t>
      </w:r>
    </w:p>
    <w:p>
      <w:pPr>
        <w:spacing w:line="560" w:lineRule="exact"/>
        <w:ind w:firstLine="560" w:firstLineChars="200"/>
        <w:rPr>
          <w:rFonts w:ascii="仿宋_GB2312" w:hAnsi="华文中宋" w:eastAsia="仿宋_GB2312" w:cs="宋体"/>
          <w:bCs/>
          <w:kern w:val="0"/>
          <w:sz w:val="28"/>
          <w:szCs w:val="28"/>
        </w:rPr>
      </w:pPr>
      <w:r>
        <w:rPr>
          <w:rFonts w:hint="eastAsia" w:ascii="仿宋_GB2312" w:hAnsi="华文中宋" w:eastAsia="仿宋_GB2312" w:cs="宋体"/>
          <w:bCs/>
          <w:kern w:val="0"/>
          <w:sz w:val="28"/>
          <w:szCs w:val="28"/>
        </w:rPr>
        <w:t>3.竞赛联系人：刘杰，电话：8068678，竞赛QQ群：623788535。</w:t>
      </w:r>
    </w:p>
    <w:p>
      <w:pPr>
        <w:widowControl/>
        <w:spacing w:line="570" w:lineRule="exact"/>
        <w:ind w:firstLine="560" w:firstLineChars="200"/>
        <w:rPr>
          <w:rFonts w:ascii="仿宋_GB2312" w:hAnsi="华文中宋" w:eastAsia="仿宋_GB2312" w:cs="宋体"/>
          <w:bCs/>
          <w:kern w:val="0"/>
          <w:sz w:val="28"/>
          <w:szCs w:val="28"/>
        </w:rPr>
      </w:pPr>
    </w:p>
    <w:p>
      <w:pPr>
        <w:pStyle w:val="10"/>
        <w:ind w:left="1400" w:hanging="1400" w:hangingChars="500"/>
        <w:rPr>
          <w:rFonts w:ascii="仿宋_GB2312" w:hAnsi="华文仿宋" w:eastAsia="仿宋_GB2312"/>
          <w:sz w:val="32"/>
          <w:szCs w:val="32"/>
        </w:rPr>
      </w:pPr>
      <w:r>
        <w:rPr>
          <w:rFonts w:hint="eastAsia" w:ascii="仿宋_GB2312" w:hAnsi="华文中宋" w:eastAsia="仿宋_GB2312" w:cs="宋体"/>
          <w:bCs/>
          <w:kern w:val="0"/>
          <w:sz w:val="28"/>
          <w:szCs w:val="28"/>
        </w:rPr>
        <w:t>附件1-1：长江大学文理学院第九届青年教师教学竞赛参赛课程封面和教学节段目录（范例）</w:t>
      </w:r>
    </w:p>
    <w:p>
      <w:pPr>
        <w:widowControl/>
        <w:spacing w:line="570" w:lineRule="exact"/>
        <w:ind w:left="1400" w:hanging="1400" w:hangingChars="500"/>
        <w:rPr>
          <w:rFonts w:ascii="仿宋_GB2312" w:hAnsi="华文中宋" w:eastAsia="仿宋_GB2312" w:cs="宋体"/>
          <w:bCs/>
          <w:kern w:val="0"/>
          <w:sz w:val="28"/>
          <w:szCs w:val="28"/>
        </w:rPr>
      </w:pPr>
      <w:r>
        <w:rPr>
          <w:rFonts w:hint="eastAsia" w:ascii="仿宋_GB2312" w:hAnsi="华文中宋" w:eastAsia="仿宋_GB2312" w:cs="宋体"/>
          <w:bCs/>
          <w:kern w:val="0"/>
          <w:sz w:val="28"/>
          <w:szCs w:val="28"/>
        </w:rPr>
        <w:t>附件1-2：长江大学文理学院第九届青年教师教学竞赛教学设计评分表</w:t>
      </w:r>
    </w:p>
    <w:p>
      <w:pPr>
        <w:widowControl/>
        <w:spacing w:line="570" w:lineRule="exact"/>
        <w:ind w:left="1400" w:hanging="1400" w:hangingChars="500"/>
        <w:rPr>
          <w:rFonts w:ascii="仿宋_GB2312" w:hAnsi="华文中宋" w:eastAsia="仿宋_GB2312" w:cs="宋体"/>
          <w:bCs/>
          <w:kern w:val="0"/>
          <w:sz w:val="28"/>
          <w:szCs w:val="28"/>
        </w:rPr>
      </w:pPr>
      <w:r>
        <w:rPr>
          <w:rFonts w:hint="eastAsia" w:ascii="仿宋_GB2312" w:hAnsi="华文中宋" w:eastAsia="仿宋_GB2312" w:cs="宋体"/>
          <w:bCs/>
          <w:kern w:val="0"/>
          <w:sz w:val="28"/>
          <w:szCs w:val="28"/>
        </w:rPr>
        <w:t>附件1-3：长江大学文理学院第九届青年教师教学竞赛课堂教学评分表（思政组）</w:t>
      </w:r>
    </w:p>
    <w:p>
      <w:pPr>
        <w:widowControl/>
        <w:spacing w:line="570" w:lineRule="exact"/>
        <w:ind w:left="1400" w:hanging="1400" w:hangingChars="500"/>
        <w:rPr>
          <w:rFonts w:ascii="仿宋_GB2312" w:hAnsi="华文中宋" w:eastAsia="仿宋_GB2312" w:cs="宋体"/>
          <w:bCs/>
          <w:kern w:val="0"/>
          <w:sz w:val="28"/>
          <w:szCs w:val="28"/>
        </w:rPr>
      </w:pPr>
      <w:r>
        <w:rPr>
          <w:rFonts w:hint="eastAsia" w:ascii="仿宋_GB2312" w:hAnsi="华文中宋" w:eastAsia="仿宋_GB2312" w:cs="宋体"/>
          <w:bCs/>
          <w:kern w:val="0"/>
          <w:sz w:val="28"/>
          <w:szCs w:val="28"/>
        </w:rPr>
        <w:t>附件1-4：长江大学文理学院第九届青年教师教学竞赛课堂教学评分表（文史组、理科组、工科组）</w:t>
      </w:r>
    </w:p>
    <w:p>
      <w:pPr>
        <w:widowControl/>
        <w:spacing w:line="570" w:lineRule="exact"/>
        <w:ind w:left="1120" w:hanging="1120" w:hangingChars="400"/>
        <w:rPr>
          <w:rFonts w:ascii="仿宋_GB2312" w:hAnsi="华文中宋" w:eastAsia="仿宋_GB2312" w:cs="宋体"/>
          <w:bCs/>
          <w:kern w:val="0"/>
          <w:sz w:val="28"/>
          <w:szCs w:val="28"/>
        </w:rPr>
      </w:pPr>
      <w:r>
        <w:rPr>
          <w:rFonts w:hint="eastAsia" w:ascii="仿宋_GB2312" w:hAnsi="华文中宋" w:eastAsia="仿宋_GB2312" w:cs="宋体"/>
          <w:bCs/>
          <w:kern w:val="0"/>
          <w:sz w:val="28"/>
          <w:szCs w:val="28"/>
        </w:rPr>
        <w:t>附件1-5：长江大学文理学院第九届青年教师教学竞赛课堂教学评分表（外语组）</w:t>
      </w:r>
    </w:p>
    <w:p>
      <w:pPr>
        <w:widowControl/>
        <w:spacing w:line="570" w:lineRule="exact"/>
        <w:ind w:left="1400" w:hanging="1400" w:hangingChars="500"/>
        <w:rPr>
          <w:rFonts w:ascii="仿宋_GB2312" w:hAnsi="华文中宋" w:eastAsia="仿宋_GB2312" w:cs="宋体"/>
          <w:bCs/>
          <w:kern w:val="0"/>
          <w:sz w:val="28"/>
          <w:szCs w:val="28"/>
        </w:rPr>
      </w:pPr>
      <w:r>
        <w:rPr>
          <w:rFonts w:hint="eastAsia" w:ascii="仿宋_GB2312" w:hAnsi="华文中宋" w:eastAsia="仿宋_GB2312" w:cs="宋体"/>
          <w:bCs/>
          <w:kern w:val="0"/>
          <w:sz w:val="28"/>
          <w:szCs w:val="28"/>
        </w:rPr>
        <w:t>附件1-6：长江大学文理学院第九届青年教师教学竞赛反思答辩评分表</w:t>
      </w:r>
    </w:p>
    <w:p>
      <w:pPr>
        <w:pStyle w:val="10"/>
        <w:rPr>
          <w:rFonts w:ascii="黑体" w:hAnsi="黑体" w:eastAsia="黑体"/>
          <w:kern w:val="0"/>
          <w:sz w:val="28"/>
          <w:szCs w:val="28"/>
        </w:rPr>
      </w:pPr>
      <w:r>
        <w:rPr>
          <w:rFonts w:hint="eastAsia" w:ascii="黑体" w:hAnsi="黑体" w:eastAsia="黑体"/>
          <w:kern w:val="0"/>
          <w:sz w:val="28"/>
          <w:szCs w:val="28"/>
        </w:rPr>
        <w:t xml:space="preserve">                                                     </w:t>
      </w:r>
    </w:p>
    <w:p>
      <w:pPr>
        <w:pStyle w:val="10"/>
        <w:rPr>
          <w:rFonts w:ascii="黑体" w:hAnsi="黑体" w:eastAsia="黑体"/>
          <w:kern w:val="0"/>
          <w:sz w:val="28"/>
          <w:szCs w:val="28"/>
        </w:rPr>
      </w:pPr>
    </w:p>
    <w:p>
      <w:pPr>
        <w:pStyle w:val="10"/>
        <w:rPr>
          <w:rFonts w:ascii="黑体" w:hAnsi="黑体" w:eastAsia="黑体"/>
          <w:kern w:val="0"/>
          <w:sz w:val="28"/>
          <w:szCs w:val="28"/>
        </w:rPr>
      </w:pPr>
    </w:p>
    <w:p>
      <w:pPr>
        <w:pStyle w:val="10"/>
        <w:rPr>
          <w:rFonts w:ascii="黑体" w:hAnsi="黑体" w:eastAsia="黑体"/>
          <w:kern w:val="0"/>
          <w:sz w:val="28"/>
          <w:szCs w:val="28"/>
        </w:rPr>
      </w:pPr>
      <w:r>
        <w:rPr>
          <w:rFonts w:hint="eastAsia" w:ascii="黑体" w:hAnsi="黑体" w:eastAsia="黑体"/>
          <w:kern w:val="0"/>
          <w:sz w:val="28"/>
          <w:szCs w:val="28"/>
        </w:rPr>
        <w:t xml:space="preserve">                                           教学处</w:t>
      </w:r>
    </w:p>
    <w:p>
      <w:pPr>
        <w:pStyle w:val="10"/>
        <w:rPr>
          <w:rFonts w:ascii="黑体" w:hAnsi="黑体" w:eastAsia="黑体"/>
          <w:kern w:val="0"/>
          <w:sz w:val="28"/>
          <w:szCs w:val="28"/>
        </w:rPr>
      </w:pPr>
      <w:r>
        <w:rPr>
          <w:rFonts w:hint="eastAsia" w:ascii="黑体" w:hAnsi="黑体" w:eastAsia="黑体"/>
          <w:kern w:val="0"/>
          <w:sz w:val="28"/>
          <w:szCs w:val="28"/>
        </w:rPr>
        <w:t xml:space="preserve">                                      2022年9月30日</w:t>
      </w:r>
    </w:p>
    <w:p>
      <w:pPr>
        <w:pStyle w:val="10"/>
        <w:rPr>
          <w:rFonts w:ascii="黑体" w:hAnsi="黑体" w:eastAsia="黑体"/>
          <w:kern w:val="0"/>
          <w:sz w:val="28"/>
          <w:szCs w:val="28"/>
        </w:rPr>
      </w:pPr>
    </w:p>
    <w:p>
      <w:pPr>
        <w:pStyle w:val="10"/>
        <w:rPr>
          <w:rFonts w:ascii="黑体" w:hAnsi="黑体" w:eastAsia="黑体"/>
          <w:kern w:val="0"/>
          <w:sz w:val="28"/>
          <w:szCs w:val="28"/>
        </w:rPr>
      </w:pPr>
    </w:p>
    <w:p>
      <w:pPr>
        <w:pStyle w:val="10"/>
        <w:rPr>
          <w:rFonts w:ascii="黑体" w:hAnsi="黑体" w:eastAsia="黑体"/>
          <w:kern w:val="0"/>
          <w:sz w:val="28"/>
          <w:szCs w:val="28"/>
        </w:rPr>
      </w:pPr>
    </w:p>
    <w:p>
      <w:pPr>
        <w:pStyle w:val="10"/>
        <w:rPr>
          <w:rFonts w:ascii="黑体" w:hAnsi="黑体" w:eastAsia="黑体"/>
          <w:kern w:val="0"/>
          <w:sz w:val="28"/>
          <w:szCs w:val="28"/>
        </w:rPr>
      </w:pPr>
    </w:p>
    <w:p>
      <w:pPr>
        <w:widowControl/>
        <w:jc w:val="left"/>
        <w:rPr>
          <w:rFonts w:ascii="黑体" w:hAnsi="黑体" w:eastAsia="黑体"/>
          <w:kern w:val="0"/>
          <w:sz w:val="28"/>
          <w:szCs w:val="28"/>
        </w:rPr>
      </w:pPr>
      <w:r>
        <w:rPr>
          <w:rFonts w:ascii="黑体" w:hAnsi="黑体" w:eastAsia="黑体"/>
          <w:kern w:val="0"/>
          <w:sz w:val="28"/>
          <w:szCs w:val="28"/>
        </w:rPr>
        <w:br w:type="page"/>
      </w:r>
    </w:p>
    <w:p>
      <w:pPr>
        <w:widowControl/>
        <w:spacing w:beforeLines="100" w:afterLines="100" w:line="500" w:lineRule="exact"/>
        <w:rPr>
          <w:rFonts w:ascii="黑体" w:hAnsi="华文中宋" w:eastAsia="黑体"/>
          <w:b/>
          <w:bCs/>
          <w:sz w:val="28"/>
          <w:szCs w:val="28"/>
        </w:rPr>
      </w:pPr>
      <w:r>
        <w:rPr>
          <w:rFonts w:hint="eastAsia" w:ascii="黑体" w:hAnsi="华文中宋" w:eastAsia="黑体"/>
          <w:b/>
          <w:bCs/>
          <w:sz w:val="28"/>
          <w:szCs w:val="28"/>
        </w:rPr>
        <w:t>附件1</w:t>
      </w:r>
      <w:r>
        <w:rPr>
          <w:rFonts w:ascii="黑体" w:hAnsi="华文中宋" w:eastAsia="黑体"/>
          <w:b/>
          <w:bCs/>
          <w:sz w:val="28"/>
          <w:szCs w:val="28"/>
        </w:rPr>
        <w:t>-1</w:t>
      </w:r>
      <w:r>
        <w:rPr>
          <w:rFonts w:hint="eastAsia" w:ascii="黑体" w:hAnsi="华文中宋" w:eastAsia="黑体"/>
          <w:b/>
          <w:bCs/>
          <w:sz w:val="28"/>
          <w:szCs w:val="28"/>
        </w:rPr>
        <w:t>:</w:t>
      </w:r>
    </w:p>
    <w:p>
      <w:pPr>
        <w:jc w:val="center"/>
        <w:rPr>
          <w:rFonts w:ascii="文鼎大标宋简" w:hAnsi="宋体" w:eastAsia="文鼎大标宋简"/>
          <w:bCs/>
          <w:kern w:val="0"/>
          <w:sz w:val="36"/>
          <w:szCs w:val="36"/>
        </w:rPr>
      </w:pPr>
      <w:r>
        <w:rPr>
          <w:rFonts w:hint="eastAsia" w:ascii="文鼎大标宋简" w:hAnsi="宋体" w:eastAsia="文鼎大标宋简"/>
          <w:bCs/>
          <w:kern w:val="0"/>
          <w:sz w:val="36"/>
          <w:szCs w:val="36"/>
        </w:rPr>
        <w:t>封   面</w:t>
      </w:r>
    </w:p>
    <w:p>
      <w:pPr>
        <w:pStyle w:val="10"/>
        <w:ind w:firstLine="341" w:firstLineChars="100"/>
        <w:jc w:val="center"/>
        <w:rPr>
          <w:rFonts w:ascii="宋体" w:hAnsi="宋体" w:cs="宋体"/>
          <w:b/>
          <w:bCs/>
          <w:kern w:val="0"/>
          <w:sz w:val="34"/>
          <w:szCs w:val="36"/>
        </w:rPr>
      </w:pPr>
      <w:r>
        <w:rPr>
          <w:rFonts w:hint="eastAsia" w:ascii="宋体" w:hAnsi="宋体" w:cs="宋体"/>
          <w:b/>
          <w:bCs/>
          <w:kern w:val="0"/>
          <w:sz w:val="34"/>
          <w:szCs w:val="36"/>
        </w:rPr>
        <w:t>长江大学文理学院第九届青年教师教学竞赛参赛课程          教学设计汇编本</w:t>
      </w:r>
    </w:p>
    <w:p>
      <w:pPr>
        <w:pStyle w:val="10"/>
        <w:rPr>
          <w:rFonts w:ascii="仿宋_GB2312" w:hAnsi="华文中宋" w:eastAsia="仿宋_GB2312" w:cs="宋体"/>
          <w:bCs/>
          <w:kern w:val="0"/>
          <w:sz w:val="28"/>
          <w:szCs w:val="28"/>
          <w:u w:val="single"/>
        </w:rPr>
      </w:pPr>
      <w:r>
        <w:rPr>
          <w:rFonts w:hint="eastAsia" w:ascii="仿宋_GB2312" w:hAnsi="华文中宋" w:eastAsia="仿宋_GB2312" w:cs="宋体"/>
          <w:bCs/>
          <w:kern w:val="0"/>
          <w:sz w:val="28"/>
          <w:szCs w:val="28"/>
        </w:rPr>
        <w:t>课程名称:</w:t>
      </w:r>
    </w:p>
    <w:p>
      <w:pPr>
        <w:pStyle w:val="10"/>
        <w:rPr>
          <w:rFonts w:ascii="仿宋_GB2312" w:hAnsi="华文中宋" w:eastAsia="仿宋_GB2312" w:cs="宋体"/>
          <w:bCs/>
          <w:kern w:val="0"/>
          <w:sz w:val="28"/>
          <w:szCs w:val="28"/>
          <w:u w:val="single"/>
        </w:rPr>
      </w:pPr>
      <w:r>
        <w:rPr>
          <w:rFonts w:hint="eastAsia" w:ascii="仿宋_GB2312" w:hAnsi="华文中宋" w:eastAsia="仿宋_GB2312" w:cs="宋体"/>
          <w:bCs/>
          <w:kern w:val="0"/>
          <w:sz w:val="28"/>
          <w:szCs w:val="28"/>
        </w:rPr>
        <w:t>组别：思政组（）文史组（）理科组（）工科组（）外语组（）</w:t>
      </w:r>
    </w:p>
    <w:p>
      <w:pPr>
        <w:spacing w:line="600" w:lineRule="exact"/>
        <w:jc w:val="center"/>
        <w:rPr>
          <w:rFonts w:ascii="文鼎大标宋简" w:hAnsi="宋体" w:eastAsia="文鼎大标宋简"/>
          <w:bCs/>
          <w:kern w:val="0"/>
          <w:sz w:val="36"/>
          <w:szCs w:val="36"/>
        </w:rPr>
      </w:pPr>
      <w:r>
        <w:rPr>
          <w:rFonts w:hint="eastAsia" w:ascii="文鼎大标宋简" w:hAnsi="宋体" w:eastAsia="文鼎大标宋简"/>
          <w:bCs/>
          <w:kern w:val="0"/>
          <w:sz w:val="36"/>
          <w:szCs w:val="36"/>
        </w:rPr>
        <w:t>教学节段目录（范例）</w:t>
      </w:r>
    </w:p>
    <w:p>
      <w:pPr>
        <w:snapToGrid w:val="0"/>
        <w:spacing w:line="360" w:lineRule="auto"/>
        <w:jc w:val="left"/>
        <w:rPr>
          <w:rStyle w:val="14"/>
          <w:color w:val="auto"/>
        </w:rPr>
      </w:pPr>
      <w:r>
        <w:rPr>
          <w:rStyle w:val="12"/>
          <w:rFonts w:hint="default"/>
          <w:color w:val="auto"/>
        </w:rPr>
        <w:t xml:space="preserve">《医学遗传学》教学大纲中基本教学内容共 </w:t>
      </w:r>
      <w:r>
        <w:rPr>
          <w:rStyle w:val="13"/>
          <w:color w:val="auto"/>
        </w:rPr>
        <w:t xml:space="preserve">14 </w:t>
      </w:r>
      <w:r>
        <w:rPr>
          <w:rStyle w:val="12"/>
          <w:rFonts w:hint="default"/>
          <w:color w:val="auto"/>
        </w:rPr>
        <w:t xml:space="preserve">章，此次教学设计的 </w:t>
      </w:r>
      <w:r>
        <w:rPr>
          <w:rStyle w:val="13"/>
          <w:color w:val="auto"/>
        </w:rPr>
        <w:t xml:space="preserve">20 </w:t>
      </w:r>
      <w:r>
        <w:rPr>
          <w:rStyle w:val="12"/>
          <w:rFonts w:hint="default"/>
          <w:color w:val="auto"/>
        </w:rPr>
        <w:t>个</w:t>
      </w:r>
      <w:r>
        <w:rPr>
          <w:rFonts w:hint="eastAsia"/>
        </w:rPr>
        <w:br w:type="textWrapping"/>
      </w:r>
      <w:r>
        <w:rPr>
          <w:rStyle w:val="12"/>
          <w:rFonts w:hint="default"/>
          <w:color w:val="auto"/>
        </w:rPr>
        <w:t xml:space="preserve">节段分别选自第 </w:t>
      </w:r>
      <w:r>
        <w:rPr>
          <w:rStyle w:val="13"/>
          <w:color w:val="auto"/>
        </w:rPr>
        <w:t xml:space="preserve">1-14 </w:t>
      </w:r>
      <w:r>
        <w:rPr>
          <w:rStyle w:val="12"/>
          <w:rFonts w:hint="default"/>
          <w:color w:val="auto"/>
        </w:rPr>
        <w:t>章。</w:t>
      </w:r>
      <w:r>
        <w:rPr>
          <w:rFonts w:hint="eastAsia"/>
        </w:rPr>
        <w:br w:type="textWrapping"/>
      </w:r>
      <w:r>
        <w:rPr>
          <w:rStyle w:val="14"/>
          <w:color w:val="auto"/>
        </w:rPr>
        <w:t>1. 人类遗传病的概述……………………………………………………………02</w:t>
      </w:r>
    </w:p>
    <w:p>
      <w:pPr>
        <w:snapToGrid w:val="0"/>
        <w:spacing w:line="360" w:lineRule="auto"/>
        <w:jc w:val="left"/>
        <w:rPr>
          <w:rStyle w:val="14"/>
          <w:color w:val="auto"/>
        </w:rPr>
      </w:pPr>
      <w:r>
        <w:rPr>
          <w:rStyle w:val="14"/>
          <w:color w:val="auto"/>
        </w:rPr>
        <w:t>选自第一章：绪论/ 第三节：遗传性疾病概述</w:t>
      </w:r>
      <w:r>
        <w:rPr>
          <w:rStyle w:val="14"/>
          <w:rFonts w:hint="eastAsia"/>
          <w:color w:val="auto"/>
        </w:rPr>
        <w:br w:type="textWrapping"/>
      </w:r>
      <w:r>
        <w:rPr>
          <w:rStyle w:val="14"/>
          <w:color w:val="auto"/>
        </w:rPr>
        <w:t>2. X 染色质的失活………………………………………………………………06</w:t>
      </w:r>
    </w:p>
    <w:p>
      <w:pPr>
        <w:snapToGrid w:val="0"/>
        <w:spacing w:line="360" w:lineRule="auto"/>
        <w:jc w:val="left"/>
        <w:rPr>
          <w:rStyle w:val="14"/>
          <w:color w:val="auto"/>
        </w:rPr>
      </w:pPr>
      <w:r>
        <w:rPr>
          <w:rStyle w:val="14"/>
          <w:color w:val="auto"/>
        </w:rPr>
        <w:t>选自第二章：遗传的细胞基础/ 第二节：性染色质</w:t>
      </w:r>
      <w:r>
        <w:rPr>
          <w:rStyle w:val="14"/>
          <w:rFonts w:hint="eastAsia"/>
          <w:color w:val="auto"/>
        </w:rPr>
        <w:br w:type="textWrapping"/>
      </w:r>
      <w:r>
        <w:rPr>
          <w:rStyle w:val="14"/>
          <w:color w:val="auto"/>
        </w:rPr>
        <w:t>3. 决定人类性别的机制…………………………………………………………10</w:t>
      </w:r>
    </w:p>
    <w:p>
      <w:pPr>
        <w:snapToGrid w:val="0"/>
        <w:spacing w:line="360" w:lineRule="auto"/>
        <w:jc w:val="left"/>
        <w:rPr>
          <w:rStyle w:val="14"/>
          <w:color w:val="auto"/>
        </w:rPr>
      </w:pPr>
      <w:r>
        <w:rPr>
          <w:rStyle w:val="14"/>
          <w:color w:val="auto"/>
        </w:rPr>
        <w:t>选自第二章：遗传的细胞基础/ 第三节：人类性别决定的染色体机制</w:t>
      </w:r>
      <w:r>
        <w:rPr>
          <w:rStyle w:val="14"/>
          <w:rFonts w:hint="eastAsia"/>
          <w:color w:val="auto"/>
        </w:rPr>
        <w:br w:type="textWrapping"/>
      </w:r>
      <w:r>
        <w:rPr>
          <w:rStyle w:val="14"/>
          <w:color w:val="auto"/>
        </w:rPr>
        <w:t>4. 基因组的前世今生……………………………………………………………13</w:t>
      </w:r>
    </w:p>
    <w:p>
      <w:pPr>
        <w:snapToGrid w:val="0"/>
        <w:spacing w:line="360" w:lineRule="auto"/>
        <w:jc w:val="left"/>
        <w:rPr>
          <w:rStyle w:val="14"/>
          <w:color w:val="auto"/>
        </w:rPr>
      </w:pPr>
      <w:r>
        <w:rPr>
          <w:rStyle w:val="14"/>
          <w:color w:val="auto"/>
        </w:rPr>
        <w:t>选自第三章：遗传的分子基础/ 第一节：基因组</w:t>
      </w:r>
      <w:r>
        <w:rPr>
          <w:rStyle w:val="14"/>
          <w:rFonts w:hint="eastAsia"/>
          <w:color w:val="auto"/>
        </w:rPr>
        <w:br w:type="textWrapping"/>
      </w:r>
      <w:r>
        <w:rPr>
          <w:rStyle w:val="14"/>
          <w:rFonts w:hint="eastAsia"/>
          <w:color w:val="auto"/>
        </w:rPr>
        <w:t xml:space="preserve">： </w:t>
      </w:r>
      <w:r>
        <w:rPr>
          <w:rStyle w:val="14"/>
          <w:color w:val="auto"/>
        </w:rPr>
        <w:t xml:space="preserve">     </w:t>
      </w:r>
      <w:r>
        <w:rPr>
          <w:rStyle w:val="14"/>
          <w:rFonts w:hint="eastAsia"/>
          <w:color w:val="auto"/>
        </w:rPr>
        <w:t>：</w:t>
      </w:r>
    </w:p>
    <w:p>
      <w:pPr>
        <w:snapToGrid w:val="0"/>
        <w:rPr>
          <w:rStyle w:val="14"/>
          <w:color w:val="auto"/>
        </w:rPr>
      </w:pPr>
      <w:r>
        <w:rPr>
          <w:rStyle w:val="14"/>
          <w:rFonts w:hint="eastAsia"/>
          <w:color w:val="auto"/>
        </w:rPr>
        <w:t xml:space="preserve">： </w:t>
      </w:r>
      <w:r>
        <w:rPr>
          <w:rStyle w:val="14"/>
          <w:color w:val="auto"/>
        </w:rPr>
        <w:t xml:space="preserve">     </w:t>
      </w:r>
      <w:r>
        <w:rPr>
          <w:rStyle w:val="14"/>
          <w:rFonts w:hint="eastAsia"/>
          <w:color w:val="auto"/>
        </w:rPr>
        <w:t>：</w:t>
      </w:r>
    </w:p>
    <w:p>
      <w:pPr>
        <w:snapToGrid w:val="0"/>
        <w:rPr>
          <w:rStyle w:val="14"/>
          <w:color w:val="auto"/>
        </w:rPr>
      </w:pPr>
      <w:r>
        <w:rPr>
          <w:rStyle w:val="14"/>
          <w:rFonts w:hint="eastAsia"/>
          <w:color w:val="auto"/>
        </w:rPr>
        <w:t xml:space="preserve">： </w:t>
      </w:r>
      <w:r>
        <w:rPr>
          <w:rStyle w:val="14"/>
          <w:color w:val="auto"/>
        </w:rPr>
        <w:t xml:space="preserve">     </w:t>
      </w:r>
      <w:r>
        <w:rPr>
          <w:rStyle w:val="14"/>
          <w:rFonts w:hint="eastAsia"/>
          <w:color w:val="auto"/>
        </w:rPr>
        <w:t>：</w:t>
      </w:r>
    </w:p>
    <w:p>
      <w:pPr>
        <w:snapToGrid w:val="0"/>
        <w:spacing w:line="360" w:lineRule="auto"/>
        <w:jc w:val="left"/>
        <w:rPr>
          <w:rStyle w:val="14"/>
          <w:color w:val="auto"/>
        </w:rPr>
      </w:pPr>
      <w:r>
        <w:rPr>
          <w:rStyle w:val="14"/>
          <w:color w:val="auto"/>
        </w:rPr>
        <w:t xml:space="preserve">17. </w:t>
      </w:r>
      <w:r>
        <w:rPr>
          <w:rStyle w:val="12"/>
          <w:rFonts w:hint="default"/>
          <w:color w:val="auto"/>
        </w:rPr>
        <w:t>遗传病的基因诊断</w:t>
      </w:r>
      <w:r>
        <w:rPr>
          <w:rStyle w:val="14"/>
          <w:color w:val="auto"/>
        </w:rPr>
        <w:t>……………………………………………………………61</w:t>
      </w:r>
      <w:r>
        <w:br w:type="textWrapping"/>
      </w:r>
      <w:r>
        <w:rPr>
          <w:rStyle w:val="12"/>
          <w:rFonts w:hint="default"/>
          <w:color w:val="auto"/>
        </w:rPr>
        <w:t>选自第十二章：遗传病的诊断</w:t>
      </w:r>
      <w:r>
        <w:rPr>
          <w:rStyle w:val="14"/>
          <w:color w:val="auto"/>
        </w:rPr>
        <w:t xml:space="preserve">/ </w:t>
      </w:r>
      <w:r>
        <w:rPr>
          <w:rStyle w:val="12"/>
          <w:rFonts w:hint="default"/>
          <w:color w:val="auto"/>
        </w:rPr>
        <w:t>第四节：遗传病的基因诊断</w:t>
      </w:r>
      <w:r>
        <w:rPr>
          <w:rFonts w:hint="eastAsia"/>
        </w:rPr>
        <w:br w:type="textWrapping"/>
      </w:r>
      <w:r>
        <w:rPr>
          <w:rStyle w:val="14"/>
          <w:color w:val="auto"/>
        </w:rPr>
        <w:t xml:space="preserve">18. </w:t>
      </w:r>
      <w:r>
        <w:rPr>
          <w:rStyle w:val="12"/>
          <w:rFonts w:hint="default"/>
          <w:color w:val="auto"/>
        </w:rPr>
        <w:t xml:space="preserve">近亲婚配（二）  </w:t>
      </w:r>
      <w:r>
        <w:rPr>
          <w:rStyle w:val="14"/>
          <w:color w:val="auto"/>
        </w:rPr>
        <w:t>……………………………………………………………64</w:t>
      </w:r>
    </w:p>
    <w:p>
      <w:pPr>
        <w:snapToGrid w:val="0"/>
        <w:spacing w:line="360" w:lineRule="auto"/>
        <w:jc w:val="left"/>
        <w:rPr>
          <w:rStyle w:val="14"/>
          <w:color w:val="auto"/>
        </w:rPr>
      </w:pPr>
      <w:r>
        <w:rPr>
          <w:rStyle w:val="12"/>
          <w:rFonts w:hint="default"/>
          <w:color w:val="auto"/>
        </w:rPr>
        <w:t>选自第十三章：遗传病的预防</w:t>
      </w:r>
      <w:r>
        <w:rPr>
          <w:rStyle w:val="14"/>
          <w:color w:val="auto"/>
        </w:rPr>
        <w:t xml:space="preserve">/ </w:t>
      </w:r>
      <w:r>
        <w:rPr>
          <w:rStyle w:val="12"/>
          <w:rFonts w:hint="default"/>
          <w:color w:val="auto"/>
        </w:rPr>
        <w:t>第一节：遗传咨询</w:t>
      </w:r>
      <w:r>
        <w:rPr>
          <w:rFonts w:hint="eastAsia"/>
        </w:rPr>
        <w:br w:type="textWrapping"/>
      </w:r>
      <w:r>
        <w:rPr>
          <w:rStyle w:val="14"/>
          <w:color w:val="auto"/>
        </w:rPr>
        <w:t xml:space="preserve">19. </w:t>
      </w:r>
      <w:r>
        <w:rPr>
          <w:rStyle w:val="12"/>
          <w:rFonts w:hint="default"/>
          <w:color w:val="auto"/>
        </w:rPr>
        <w:t>孕妇的高龄对遗传病发病的影响</w:t>
      </w:r>
      <w:r>
        <w:rPr>
          <w:rStyle w:val="14"/>
          <w:color w:val="auto"/>
        </w:rPr>
        <w:t>……………………………………………67</w:t>
      </w:r>
    </w:p>
    <w:p>
      <w:pPr>
        <w:snapToGrid w:val="0"/>
        <w:spacing w:line="360" w:lineRule="auto"/>
        <w:jc w:val="left"/>
        <w:rPr>
          <w:rStyle w:val="14"/>
          <w:color w:val="auto"/>
        </w:rPr>
      </w:pPr>
      <w:r>
        <w:rPr>
          <w:rStyle w:val="12"/>
          <w:rFonts w:hint="default"/>
          <w:color w:val="auto"/>
        </w:rPr>
        <w:t>选自第十三章：遗传病的预防</w:t>
      </w:r>
      <w:r>
        <w:rPr>
          <w:rStyle w:val="14"/>
          <w:color w:val="auto"/>
        </w:rPr>
        <w:t xml:space="preserve">/ </w:t>
      </w:r>
      <w:r>
        <w:rPr>
          <w:rStyle w:val="12"/>
          <w:rFonts w:hint="default"/>
          <w:color w:val="auto"/>
        </w:rPr>
        <w:t>第一节：遗传咨询</w:t>
      </w:r>
      <w:r>
        <w:rPr>
          <w:rFonts w:hint="eastAsia"/>
        </w:rPr>
        <w:br w:type="textWrapping"/>
      </w:r>
      <w:r>
        <w:rPr>
          <w:rStyle w:val="14"/>
          <w:color w:val="auto"/>
        </w:rPr>
        <w:t xml:space="preserve">20. </w:t>
      </w:r>
      <w:r>
        <w:rPr>
          <w:rStyle w:val="12"/>
          <w:rFonts w:hint="default"/>
          <w:color w:val="auto"/>
        </w:rPr>
        <w:t>遗传病的基因治疗</w:t>
      </w:r>
      <w:r>
        <w:rPr>
          <w:rStyle w:val="14"/>
          <w:color w:val="auto"/>
        </w:rPr>
        <w:t>……………………………………………………………71</w:t>
      </w:r>
    </w:p>
    <w:p>
      <w:pPr>
        <w:snapToGrid w:val="0"/>
        <w:spacing w:line="360" w:lineRule="auto"/>
        <w:jc w:val="left"/>
        <w:rPr>
          <w:rFonts w:ascii="仿宋_GB2312" w:hAnsi="华文中宋" w:eastAsia="仿宋_GB2312" w:cs="宋体"/>
          <w:b/>
          <w:bCs/>
          <w:kern w:val="0"/>
          <w:sz w:val="28"/>
          <w:szCs w:val="28"/>
        </w:rPr>
      </w:pPr>
      <w:r>
        <w:rPr>
          <w:rStyle w:val="12"/>
          <w:rFonts w:hint="default"/>
          <w:color w:val="auto"/>
        </w:rPr>
        <w:t>选自第十四章：遗传病的治疗</w:t>
      </w:r>
      <w:r>
        <w:rPr>
          <w:rStyle w:val="14"/>
          <w:color w:val="auto"/>
        </w:rPr>
        <w:t xml:space="preserve">/ </w:t>
      </w:r>
      <w:r>
        <w:rPr>
          <w:rStyle w:val="12"/>
          <w:rFonts w:hint="default"/>
          <w:color w:val="auto"/>
        </w:rPr>
        <w:t>第四节：基因治疗</w:t>
      </w:r>
    </w:p>
    <w:p>
      <w:pPr>
        <w:widowControl/>
        <w:spacing w:beforeLines="100" w:afterLines="100" w:line="500" w:lineRule="exact"/>
        <w:rPr>
          <w:rFonts w:ascii="黑体" w:hAnsi="华文中宋" w:eastAsia="黑体"/>
          <w:b/>
          <w:bCs/>
          <w:sz w:val="28"/>
          <w:szCs w:val="28"/>
        </w:rPr>
      </w:pPr>
      <w:r>
        <w:rPr>
          <w:rFonts w:hint="eastAsia" w:ascii="黑体" w:hAnsi="华文中宋" w:eastAsia="黑体"/>
          <w:b/>
          <w:bCs/>
          <w:sz w:val="28"/>
          <w:szCs w:val="28"/>
        </w:rPr>
        <w:t>附件1-2：</w:t>
      </w:r>
    </w:p>
    <w:p>
      <w:pPr>
        <w:pStyle w:val="5"/>
        <w:spacing w:before="0" w:beforeAutospacing="0" w:after="0" w:afterAutospacing="0" w:line="400" w:lineRule="exact"/>
        <w:jc w:val="center"/>
        <w:rPr>
          <w:b/>
          <w:bCs/>
          <w:sz w:val="34"/>
          <w:szCs w:val="36"/>
        </w:rPr>
      </w:pPr>
      <w:r>
        <w:rPr>
          <w:rFonts w:hint="eastAsia"/>
          <w:b/>
          <w:bCs/>
          <w:sz w:val="34"/>
          <w:szCs w:val="36"/>
        </w:rPr>
        <w:t>长江大学文理学院第九届青年教师教学竞赛</w:t>
      </w:r>
    </w:p>
    <w:p>
      <w:pPr>
        <w:pStyle w:val="5"/>
        <w:spacing w:before="0" w:beforeAutospacing="0" w:after="0" w:afterAutospacing="0" w:line="400" w:lineRule="exact"/>
        <w:jc w:val="center"/>
        <w:rPr>
          <w:b/>
          <w:bCs/>
          <w:sz w:val="34"/>
          <w:szCs w:val="36"/>
        </w:rPr>
      </w:pPr>
      <w:r>
        <w:rPr>
          <w:rFonts w:hint="eastAsia"/>
          <w:b/>
          <w:bCs/>
          <w:sz w:val="34"/>
          <w:szCs w:val="36"/>
        </w:rPr>
        <w:t>教学设计评分表</w:t>
      </w:r>
    </w:p>
    <w:p>
      <w:pPr>
        <w:pStyle w:val="5"/>
        <w:spacing w:before="0" w:beforeAutospacing="0" w:after="0" w:afterAutospacing="0" w:line="400" w:lineRule="exact"/>
        <w:jc w:val="center"/>
        <w:rPr>
          <w:b/>
          <w:bCs/>
          <w:sz w:val="34"/>
          <w:szCs w:val="36"/>
        </w:rPr>
      </w:pPr>
      <w:r>
        <w:rPr>
          <w:rFonts w:hint="eastAsia"/>
          <w:b/>
          <w:bCs/>
          <w:sz w:val="34"/>
          <w:szCs w:val="36"/>
        </w:rPr>
        <w:t>（满分20分）</w:t>
      </w:r>
    </w:p>
    <w:p>
      <w:pPr>
        <w:pStyle w:val="5"/>
        <w:spacing w:before="0" w:beforeAutospacing="0" w:after="0" w:afterAutospacing="0" w:line="400" w:lineRule="exact"/>
        <w:rPr>
          <w:b/>
          <w:bCs/>
          <w:sz w:val="34"/>
          <w:szCs w:val="36"/>
        </w:rPr>
      </w:pPr>
    </w:p>
    <w:p>
      <w:pPr>
        <w:pStyle w:val="5"/>
        <w:spacing w:before="0" w:beforeAutospacing="0" w:after="0" w:afterAutospacing="0" w:line="400" w:lineRule="exact"/>
        <w:rPr>
          <w:rFonts w:ascii="仿宋_GB2312" w:hAnsi="华文中宋" w:eastAsia="仿宋_GB2312"/>
          <w:sz w:val="28"/>
        </w:rPr>
      </w:pPr>
      <w:r>
        <w:rPr>
          <w:rFonts w:hint="eastAsia"/>
        </w:rPr>
        <w:t>参赛选手编号：</w:t>
      </w:r>
      <w:r>
        <w:rPr>
          <w:u w:val="single"/>
        </w:rPr>
        <w:t xml:space="preserve">           </w:t>
      </w:r>
      <w:r>
        <w:t xml:space="preserve"> </w:t>
      </w:r>
    </w:p>
    <w:tbl>
      <w:tblPr>
        <w:tblStyle w:val="6"/>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6104"/>
        <w:gridCol w:w="915"/>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黑体" w:hAnsi="黑体" w:eastAsia="黑体" w:cs="黑体"/>
                <w:kern w:val="0"/>
                <w:sz w:val="28"/>
                <w:szCs w:val="28"/>
              </w:rPr>
            </w:pPr>
            <w:r>
              <w:rPr>
                <w:rFonts w:hint="eastAsia" w:ascii="黑体" w:hAnsi="黑体" w:eastAsia="黑体" w:cs="黑体"/>
                <w:kern w:val="0"/>
                <w:sz w:val="28"/>
                <w:szCs w:val="28"/>
              </w:rPr>
              <w:t>项目</w:t>
            </w:r>
          </w:p>
        </w:tc>
        <w:tc>
          <w:tcPr>
            <w:tcW w:w="610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560" w:firstLineChars="200"/>
              <w:jc w:val="center"/>
              <w:rPr>
                <w:rFonts w:ascii="黑体" w:hAnsi="黑体" w:eastAsia="黑体" w:cs="黑体"/>
                <w:kern w:val="0"/>
                <w:sz w:val="28"/>
                <w:szCs w:val="28"/>
              </w:rPr>
            </w:pPr>
            <w:r>
              <w:rPr>
                <w:rFonts w:hint="eastAsia" w:ascii="黑体" w:hAnsi="黑体" w:eastAsia="黑体" w:cs="黑体"/>
                <w:kern w:val="0"/>
                <w:sz w:val="28"/>
                <w:szCs w:val="28"/>
              </w:rPr>
              <w:t>评测要求</w:t>
            </w:r>
          </w:p>
        </w:tc>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黑体" w:hAnsi="黑体" w:eastAsia="黑体" w:cs="黑体"/>
                <w:kern w:val="0"/>
                <w:sz w:val="28"/>
                <w:szCs w:val="28"/>
              </w:rPr>
            </w:pPr>
            <w:r>
              <w:rPr>
                <w:rFonts w:hint="eastAsia" w:ascii="黑体" w:hAnsi="黑体" w:eastAsia="黑体" w:cs="黑体"/>
                <w:kern w:val="0"/>
                <w:sz w:val="28"/>
                <w:szCs w:val="28"/>
              </w:rPr>
              <w:t>分值</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黑体" w:hAnsi="黑体" w:eastAsia="黑体" w:cs="黑体"/>
                <w:kern w:val="0"/>
                <w:sz w:val="28"/>
                <w:szCs w:val="28"/>
              </w:rPr>
            </w:pPr>
            <w:r>
              <w:rPr>
                <w:rFonts w:hint="eastAsia" w:ascii="黑体" w:hAnsi="黑体" w:eastAsia="黑体" w:cs="黑体"/>
                <w:kern w:val="0"/>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restart"/>
            <w:tcBorders>
              <w:top w:val="single" w:color="auto" w:sz="4" w:space="0"/>
              <w:left w:val="single" w:color="auto" w:sz="4" w:space="0"/>
              <w:right w:val="single" w:color="auto" w:sz="4" w:space="0"/>
            </w:tcBorders>
            <w:vAlign w:val="center"/>
          </w:tcPr>
          <w:p>
            <w:pPr>
              <w:widowControl/>
              <w:spacing w:line="500" w:lineRule="exact"/>
              <w:jc w:val="center"/>
              <w:rPr>
                <w:rFonts w:ascii="仿宋_GB2312" w:hAnsi="华文中宋" w:eastAsia="仿宋_GB2312"/>
                <w:kern w:val="0"/>
                <w:sz w:val="28"/>
                <w:szCs w:val="28"/>
              </w:rPr>
            </w:pPr>
            <w:r>
              <w:rPr>
                <w:rFonts w:hint="eastAsia" w:ascii="仿宋_GB2312" w:hAnsi="华文中宋" w:eastAsia="仿宋_GB2312"/>
                <w:kern w:val="0"/>
                <w:sz w:val="28"/>
                <w:szCs w:val="28"/>
              </w:rPr>
              <w:t>教学设计20分</w:t>
            </w:r>
          </w:p>
        </w:tc>
        <w:tc>
          <w:tcPr>
            <w:tcW w:w="610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_GB2312" w:hAnsi="华文中宋" w:eastAsia="仿宋_GB2312"/>
                <w:kern w:val="0"/>
                <w:sz w:val="28"/>
                <w:szCs w:val="28"/>
              </w:rPr>
            </w:pPr>
            <w:r>
              <w:rPr>
                <w:rFonts w:hint="eastAsia" w:ascii="仿宋_GB2312" w:hAnsi="华文中宋" w:eastAsia="仿宋_GB2312"/>
                <w:kern w:val="0"/>
                <w:sz w:val="28"/>
                <w:szCs w:val="28"/>
              </w:rPr>
              <w:t>紧密围绕立德树人根本任务</w:t>
            </w:r>
          </w:p>
        </w:tc>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华文中宋" w:eastAsia="仿宋_GB2312"/>
                <w:kern w:val="0"/>
                <w:sz w:val="28"/>
                <w:szCs w:val="28"/>
              </w:rPr>
            </w:pPr>
            <w:r>
              <w:rPr>
                <w:rFonts w:hint="eastAsia" w:ascii="仿宋_GB2312" w:hAnsi="华文中宋" w:eastAsia="仿宋_GB2312"/>
                <w:kern w:val="0"/>
                <w:sz w:val="28"/>
                <w:szCs w:val="28"/>
              </w:rPr>
              <w:t>2</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560" w:firstLineChars="200"/>
              <w:rPr>
                <w:rFonts w:ascii="仿宋_GB2312" w:hAnsi="华文中宋"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tcBorders>
              <w:left w:val="single" w:color="auto" w:sz="4" w:space="0"/>
              <w:right w:val="single" w:color="auto" w:sz="4" w:space="0"/>
            </w:tcBorders>
            <w:vAlign w:val="center"/>
          </w:tcPr>
          <w:p>
            <w:pPr>
              <w:widowControl/>
              <w:spacing w:line="500" w:lineRule="exact"/>
              <w:ind w:firstLine="560" w:firstLineChars="200"/>
              <w:jc w:val="center"/>
              <w:rPr>
                <w:rFonts w:ascii="仿宋_GB2312" w:hAnsi="华文中宋" w:eastAsia="仿宋_GB2312"/>
                <w:kern w:val="0"/>
                <w:sz w:val="28"/>
                <w:szCs w:val="28"/>
              </w:rPr>
            </w:pPr>
          </w:p>
        </w:tc>
        <w:tc>
          <w:tcPr>
            <w:tcW w:w="610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_GB2312" w:hAnsi="华文中宋" w:eastAsia="仿宋_GB2312"/>
                <w:kern w:val="0"/>
                <w:sz w:val="28"/>
                <w:szCs w:val="28"/>
              </w:rPr>
            </w:pPr>
            <w:r>
              <w:rPr>
                <w:rFonts w:hint="eastAsia" w:ascii="仿宋_GB2312" w:hAnsi="华文中宋" w:eastAsia="仿宋_GB2312"/>
                <w:kern w:val="0"/>
                <w:sz w:val="28"/>
                <w:szCs w:val="28"/>
              </w:rPr>
              <w:t>参赛课程（一个学期为单位）在15章以内的，教学设计内容必须全覆盖；15（含15个）章以上的，涵盖该课程2/3以上内容，且不能少于15章</w:t>
            </w:r>
          </w:p>
        </w:tc>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华文中宋" w:eastAsia="仿宋_GB2312"/>
                <w:kern w:val="0"/>
                <w:sz w:val="28"/>
                <w:szCs w:val="28"/>
              </w:rPr>
            </w:pPr>
            <w:r>
              <w:rPr>
                <w:rFonts w:hint="eastAsia" w:ascii="仿宋_GB2312" w:hAnsi="华文中宋" w:eastAsia="仿宋_GB2312"/>
                <w:kern w:val="0"/>
                <w:sz w:val="28"/>
                <w:szCs w:val="28"/>
              </w:rPr>
              <w:t>1</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560" w:firstLineChars="200"/>
              <w:rPr>
                <w:rFonts w:ascii="仿宋_GB2312" w:hAnsi="华文中宋"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tcBorders>
              <w:left w:val="single" w:color="auto" w:sz="4" w:space="0"/>
              <w:right w:val="single" w:color="auto" w:sz="4" w:space="0"/>
            </w:tcBorders>
            <w:vAlign w:val="center"/>
          </w:tcPr>
          <w:p>
            <w:pPr>
              <w:widowControl/>
              <w:spacing w:line="500" w:lineRule="exact"/>
              <w:ind w:firstLine="560" w:firstLineChars="200"/>
              <w:jc w:val="center"/>
              <w:rPr>
                <w:rFonts w:ascii="仿宋_GB2312" w:hAnsi="华文中宋" w:eastAsia="仿宋_GB2312"/>
                <w:kern w:val="0"/>
                <w:sz w:val="28"/>
                <w:szCs w:val="28"/>
              </w:rPr>
            </w:pPr>
          </w:p>
        </w:tc>
        <w:tc>
          <w:tcPr>
            <w:tcW w:w="610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_GB2312" w:hAnsi="华文中宋" w:eastAsia="仿宋_GB2312"/>
                <w:kern w:val="0"/>
                <w:sz w:val="28"/>
                <w:szCs w:val="28"/>
              </w:rPr>
            </w:pPr>
            <w:r>
              <w:rPr>
                <w:rFonts w:hint="eastAsia" w:ascii="仿宋_GB2312" w:hAnsi="华文中宋" w:eastAsia="仿宋_GB2312"/>
                <w:kern w:val="0"/>
                <w:sz w:val="28"/>
                <w:szCs w:val="28"/>
              </w:rPr>
              <w:t>符合大纲，目标明确，学情分析准确，内容充实，准确把握重、难点，反映学科前沿</w:t>
            </w:r>
          </w:p>
        </w:tc>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华文中宋" w:eastAsia="仿宋_GB2312"/>
                <w:kern w:val="0"/>
                <w:sz w:val="28"/>
                <w:szCs w:val="28"/>
              </w:rPr>
            </w:pPr>
            <w:r>
              <w:rPr>
                <w:rFonts w:hint="eastAsia" w:ascii="仿宋_GB2312" w:hAnsi="华文中宋" w:eastAsia="仿宋_GB2312"/>
                <w:kern w:val="0"/>
                <w:sz w:val="28"/>
                <w:szCs w:val="28"/>
              </w:rPr>
              <w:t>7</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560" w:firstLineChars="200"/>
              <w:rPr>
                <w:rFonts w:ascii="仿宋_GB2312" w:hAnsi="华文中宋"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tcBorders>
              <w:left w:val="single" w:color="auto" w:sz="4" w:space="0"/>
              <w:right w:val="single" w:color="auto" w:sz="4" w:space="0"/>
            </w:tcBorders>
            <w:vAlign w:val="center"/>
          </w:tcPr>
          <w:p>
            <w:pPr>
              <w:widowControl/>
              <w:spacing w:line="500" w:lineRule="exact"/>
              <w:ind w:firstLine="560" w:firstLineChars="200"/>
              <w:jc w:val="center"/>
              <w:rPr>
                <w:rFonts w:ascii="仿宋_GB2312" w:hAnsi="华文中宋" w:eastAsia="仿宋_GB2312"/>
                <w:kern w:val="0"/>
                <w:sz w:val="28"/>
                <w:szCs w:val="28"/>
              </w:rPr>
            </w:pPr>
          </w:p>
        </w:tc>
        <w:tc>
          <w:tcPr>
            <w:tcW w:w="610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_GB2312" w:hAnsi="华文中宋" w:eastAsia="仿宋_GB2312"/>
                <w:kern w:val="0"/>
                <w:sz w:val="28"/>
                <w:szCs w:val="28"/>
              </w:rPr>
            </w:pPr>
            <w:r>
              <w:rPr>
                <w:rFonts w:hint="eastAsia" w:ascii="仿宋_GB2312" w:hAnsi="华文中宋" w:eastAsia="仿宋_GB2312" w:cs="宋体"/>
                <w:bCs/>
                <w:kern w:val="0"/>
                <w:sz w:val="28"/>
                <w:szCs w:val="28"/>
              </w:rPr>
              <w:t>教学理念先进，教学过程组织合理，</w:t>
            </w:r>
            <w:r>
              <w:rPr>
                <w:rFonts w:hint="eastAsia" w:ascii="仿宋_GB2312" w:hAnsi="华文中宋" w:eastAsia="仿宋_GB2312"/>
                <w:kern w:val="0"/>
                <w:sz w:val="28"/>
                <w:szCs w:val="28"/>
              </w:rPr>
              <w:t>提问互动、</w:t>
            </w:r>
            <w:r>
              <w:rPr>
                <w:rFonts w:hint="eastAsia" w:ascii="仿宋_GB2312" w:hAnsi="华文中宋" w:eastAsia="仿宋_GB2312" w:cs="宋体"/>
                <w:bCs/>
                <w:kern w:val="0"/>
                <w:sz w:val="28"/>
                <w:szCs w:val="28"/>
              </w:rPr>
              <w:t>方法手段运用恰当有效</w:t>
            </w:r>
          </w:p>
        </w:tc>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华文中宋" w:eastAsia="仿宋_GB2312"/>
                <w:kern w:val="0"/>
                <w:sz w:val="28"/>
                <w:szCs w:val="28"/>
              </w:rPr>
            </w:pPr>
            <w:r>
              <w:rPr>
                <w:rFonts w:hint="eastAsia" w:ascii="仿宋_GB2312" w:hAnsi="华文中宋" w:eastAsia="仿宋_GB2312"/>
                <w:kern w:val="0"/>
                <w:sz w:val="28"/>
                <w:szCs w:val="28"/>
              </w:rPr>
              <w:t>5</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560" w:firstLineChars="200"/>
              <w:rPr>
                <w:rFonts w:ascii="仿宋_GB2312" w:hAnsi="华文中宋"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tcBorders>
              <w:left w:val="single" w:color="auto" w:sz="4" w:space="0"/>
              <w:right w:val="single" w:color="auto" w:sz="4" w:space="0"/>
            </w:tcBorders>
            <w:vAlign w:val="center"/>
          </w:tcPr>
          <w:p>
            <w:pPr>
              <w:widowControl/>
              <w:spacing w:line="500" w:lineRule="exact"/>
              <w:ind w:firstLine="560" w:firstLineChars="200"/>
              <w:jc w:val="center"/>
              <w:rPr>
                <w:rFonts w:ascii="仿宋_GB2312" w:hAnsi="华文中宋" w:eastAsia="仿宋_GB2312"/>
                <w:kern w:val="0"/>
                <w:sz w:val="28"/>
                <w:szCs w:val="28"/>
              </w:rPr>
            </w:pPr>
          </w:p>
        </w:tc>
        <w:tc>
          <w:tcPr>
            <w:tcW w:w="610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_GB2312" w:hAnsi="华文中宋" w:eastAsia="仿宋_GB2312"/>
                <w:kern w:val="0"/>
                <w:sz w:val="28"/>
                <w:szCs w:val="28"/>
              </w:rPr>
            </w:pPr>
            <w:r>
              <w:rPr>
                <w:rFonts w:hint="eastAsia" w:ascii="仿宋_GB2312" w:hAnsi="华文中宋" w:eastAsia="仿宋_GB2312"/>
                <w:kern w:val="0"/>
                <w:sz w:val="28"/>
                <w:szCs w:val="28"/>
              </w:rPr>
              <w:t>案例引入生动贴切，板书设计好，课后作业、参考阅读文集设计合理</w:t>
            </w:r>
          </w:p>
        </w:tc>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华文中宋" w:eastAsia="仿宋_GB2312"/>
                <w:kern w:val="0"/>
                <w:sz w:val="28"/>
                <w:szCs w:val="28"/>
              </w:rPr>
            </w:pPr>
            <w:r>
              <w:rPr>
                <w:rFonts w:hint="eastAsia" w:ascii="仿宋_GB2312" w:hAnsi="华文中宋" w:eastAsia="仿宋_GB2312"/>
                <w:kern w:val="0"/>
                <w:sz w:val="28"/>
                <w:szCs w:val="28"/>
              </w:rPr>
              <w:t>3</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560" w:firstLineChars="200"/>
              <w:rPr>
                <w:rFonts w:ascii="仿宋_GB2312" w:hAnsi="华文中宋"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tcBorders>
              <w:left w:val="single" w:color="auto" w:sz="4" w:space="0"/>
              <w:bottom w:val="single" w:color="auto" w:sz="4" w:space="0"/>
              <w:right w:val="single" w:color="auto" w:sz="4" w:space="0"/>
            </w:tcBorders>
            <w:vAlign w:val="center"/>
          </w:tcPr>
          <w:p>
            <w:pPr>
              <w:widowControl/>
              <w:spacing w:line="500" w:lineRule="exact"/>
              <w:ind w:firstLine="560" w:firstLineChars="200"/>
              <w:jc w:val="center"/>
              <w:rPr>
                <w:rFonts w:ascii="仿宋_GB2312" w:hAnsi="华文中宋" w:eastAsia="仿宋_GB2312"/>
                <w:kern w:val="0"/>
                <w:sz w:val="28"/>
                <w:szCs w:val="28"/>
              </w:rPr>
            </w:pPr>
          </w:p>
        </w:tc>
        <w:tc>
          <w:tcPr>
            <w:tcW w:w="610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_GB2312" w:hAnsi="华文中宋" w:eastAsia="仿宋_GB2312"/>
                <w:kern w:val="0"/>
                <w:sz w:val="28"/>
                <w:szCs w:val="28"/>
              </w:rPr>
            </w:pPr>
            <w:r>
              <w:rPr>
                <w:rFonts w:hint="eastAsia" w:ascii="仿宋_GB2312" w:hAnsi="华文中宋" w:eastAsia="仿宋_GB2312"/>
                <w:kern w:val="0"/>
                <w:sz w:val="28"/>
                <w:szCs w:val="28"/>
              </w:rPr>
              <w:t>文字表达准确、简洁，阐述</w:t>
            </w:r>
            <w:r>
              <w:rPr>
                <w:rFonts w:hint="eastAsia" w:ascii="仿宋_GB2312" w:hAnsi="华文中宋" w:eastAsia="仿宋_GB2312" w:cs="宋体"/>
                <w:bCs/>
                <w:kern w:val="0"/>
                <w:sz w:val="28"/>
                <w:szCs w:val="28"/>
              </w:rPr>
              <w:t>清晰</w:t>
            </w:r>
          </w:p>
        </w:tc>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华文中宋" w:eastAsia="仿宋_GB2312"/>
                <w:kern w:val="0"/>
                <w:sz w:val="28"/>
                <w:szCs w:val="28"/>
              </w:rPr>
            </w:pPr>
            <w:r>
              <w:rPr>
                <w:rFonts w:hint="eastAsia" w:ascii="仿宋_GB2312" w:hAnsi="华文中宋" w:eastAsia="仿宋_GB2312"/>
                <w:kern w:val="0"/>
                <w:sz w:val="28"/>
                <w:szCs w:val="28"/>
              </w:rPr>
              <w:t>2</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560" w:firstLineChars="200"/>
              <w:rPr>
                <w:rFonts w:ascii="仿宋_GB2312" w:hAnsi="华文中宋"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华文中宋" w:eastAsia="仿宋_GB2312"/>
                <w:kern w:val="0"/>
                <w:sz w:val="28"/>
                <w:szCs w:val="28"/>
              </w:rPr>
            </w:pPr>
            <w:r>
              <w:rPr>
                <w:rFonts w:hint="eastAsia" w:ascii="仿宋_GB2312" w:hAnsi="华文中宋" w:eastAsia="仿宋_GB2312"/>
                <w:kern w:val="0"/>
                <w:sz w:val="28"/>
                <w:szCs w:val="28"/>
              </w:rPr>
              <w:t>评委</w:t>
            </w:r>
          </w:p>
          <w:p>
            <w:pPr>
              <w:widowControl/>
              <w:spacing w:line="500" w:lineRule="exact"/>
              <w:jc w:val="center"/>
              <w:rPr>
                <w:rFonts w:ascii="仿宋_GB2312" w:hAnsi="华文中宋" w:eastAsia="仿宋_GB2312"/>
                <w:kern w:val="0"/>
                <w:sz w:val="28"/>
                <w:szCs w:val="28"/>
              </w:rPr>
            </w:pPr>
            <w:r>
              <w:rPr>
                <w:rFonts w:hint="eastAsia" w:ascii="仿宋_GB2312" w:hAnsi="华文中宋" w:eastAsia="仿宋_GB2312"/>
                <w:kern w:val="0"/>
                <w:sz w:val="28"/>
                <w:szCs w:val="28"/>
              </w:rPr>
              <w:t>签名</w:t>
            </w:r>
          </w:p>
        </w:tc>
        <w:tc>
          <w:tcPr>
            <w:tcW w:w="610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560" w:firstLineChars="200"/>
              <w:rPr>
                <w:rFonts w:ascii="仿宋_GB2312" w:hAnsi="华文中宋" w:eastAsia="仿宋_GB2312"/>
                <w:kern w:val="0"/>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_GB2312" w:hAnsi="华文中宋" w:eastAsia="仿宋_GB2312"/>
                <w:kern w:val="0"/>
                <w:sz w:val="28"/>
                <w:szCs w:val="28"/>
              </w:rPr>
            </w:pPr>
            <w:r>
              <w:rPr>
                <w:rFonts w:hint="eastAsia" w:ascii="仿宋_GB2312" w:hAnsi="华文中宋" w:eastAsia="仿宋_GB2312"/>
                <w:kern w:val="0"/>
                <w:sz w:val="28"/>
                <w:szCs w:val="28"/>
              </w:rPr>
              <w:t>合计</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560" w:firstLineChars="200"/>
              <w:rPr>
                <w:rFonts w:ascii="仿宋_GB2312" w:hAnsi="华文中宋" w:eastAsia="仿宋_GB2312"/>
                <w:kern w:val="0"/>
                <w:sz w:val="28"/>
                <w:szCs w:val="28"/>
              </w:rPr>
            </w:pPr>
          </w:p>
        </w:tc>
      </w:tr>
    </w:tbl>
    <w:p>
      <w:pPr>
        <w:rPr>
          <w:rFonts w:eastAsia="Times New Roman"/>
        </w:rPr>
      </w:pPr>
    </w:p>
    <w:p>
      <w:pPr>
        <w:pStyle w:val="5"/>
        <w:spacing w:before="0" w:beforeAutospacing="0" w:after="0" w:afterAutospacing="0" w:line="400" w:lineRule="exact"/>
        <w:jc w:val="center"/>
        <w:rPr>
          <w:b/>
          <w:bCs/>
          <w:sz w:val="28"/>
          <w:szCs w:val="28"/>
        </w:rPr>
      </w:pPr>
    </w:p>
    <w:p>
      <w:pPr>
        <w:pStyle w:val="5"/>
        <w:spacing w:before="0" w:beforeAutospacing="0" w:after="0" w:afterAutospacing="0" w:line="400" w:lineRule="exact"/>
        <w:jc w:val="center"/>
        <w:rPr>
          <w:b/>
          <w:bCs/>
          <w:sz w:val="28"/>
          <w:szCs w:val="28"/>
        </w:rPr>
      </w:pPr>
    </w:p>
    <w:p>
      <w:pPr>
        <w:pStyle w:val="5"/>
        <w:spacing w:before="0" w:beforeAutospacing="0" w:after="0" w:afterAutospacing="0" w:line="400" w:lineRule="exact"/>
        <w:jc w:val="center"/>
        <w:rPr>
          <w:b/>
          <w:bCs/>
          <w:sz w:val="28"/>
          <w:szCs w:val="28"/>
        </w:rPr>
      </w:pPr>
    </w:p>
    <w:p>
      <w:pPr>
        <w:pStyle w:val="5"/>
        <w:spacing w:before="0" w:beforeAutospacing="0" w:after="0" w:afterAutospacing="0" w:line="400" w:lineRule="exact"/>
        <w:jc w:val="center"/>
        <w:rPr>
          <w:b/>
          <w:bCs/>
          <w:sz w:val="28"/>
          <w:szCs w:val="28"/>
        </w:rPr>
      </w:pPr>
    </w:p>
    <w:p>
      <w:pPr>
        <w:pStyle w:val="5"/>
        <w:spacing w:before="0" w:beforeAutospacing="0" w:after="0" w:afterAutospacing="0" w:line="400" w:lineRule="exact"/>
        <w:jc w:val="center"/>
        <w:rPr>
          <w:b/>
          <w:bCs/>
          <w:sz w:val="28"/>
          <w:szCs w:val="28"/>
        </w:rPr>
      </w:pPr>
    </w:p>
    <w:p>
      <w:pPr>
        <w:pStyle w:val="5"/>
        <w:spacing w:before="0" w:beforeAutospacing="0" w:after="0" w:afterAutospacing="0" w:line="400" w:lineRule="exact"/>
        <w:jc w:val="center"/>
        <w:rPr>
          <w:b/>
          <w:bCs/>
          <w:sz w:val="28"/>
          <w:szCs w:val="28"/>
        </w:rPr>
      </w:pPr>
    </w:p>
    <w:p>
      <w:pPr>
        <w:pStyle w:val="5"/>
        <w:spacing w:before="0" w:beforeAutospacing="0" w:after="0" w:afterAutospacing="0" w:line="400" w:lineRule="exact"/>
        <w:jc w:val="center"/>
        <w:rPr>
          <w:b/>
          <w:bCs/>
          <w:sz w:val="28"/>
          <w:szCs w:val="28"/>
        </w:rPr>
      </w:pPr>
    </w:p>
    <w:p>
      <w:pPr>
        <w:pStyle w:val="5"/>
        <w:spacing w:before="0" w:beforeAutospacing="0" w:after="0" w:afterAutospacing="0" w:line="600" w:lineRule="exact"/>
        <w:rPr>
          <w:rFonts w:ascii="黑体" w:hAnsi="华文中宋" w:eastAsia="黑体"/>
          <w:b/>
          <w:bCs/>
          <w:sz w:val="28"/>
          <w:szCs w:val="28"/>
        </w:rPr>
      </w:pPr>
      <w:r>
        <w:rPr>
          <w:rFonts w:hint="eastAsia" w:ascii="黑体" w:hAnsi="华文中宋" w:eastAsia="黑体"/>
          <w:b/>
          <w:bCs/>
          <w:sz w:val="28"/>
          <w:szCs w:val="28"/>
        </w:rPr>
        <w:t>附件1-3：</w:t>
      </w:r>
    </w:p>
    <w:p>
      <w:pPr>
        <w:pStyle w:val="5"/>
        <w:spacing w:before="0" w:beforeAutospacing="0" w:after="0" w:afterAutospacing="0" w:line="600" w:lineRule="exact"/>
        <w:ind w:firstLine="680"/>
        <w:jc w:val="center"/>
        <w:rPr>
          <w:b/>
          <w:bCs/>
          <w:sz w:val="34"/>
          <w:szCs w:val="36"/>
        </w:rPr>
      </w:pPr>
      <w:r>
        <w:rPr>
          <w:rFonts w:hint="eastAsia"/>
          <w:b/>
          <w:bCs/>
          <w:sz w:val="34"/>
          <w:szCs w:val="36"/>
        </w:rPr>
        <w:t>长江大学文理学院第九届青年教师教学竞赛</w:t>
      </w:r>
    </w:p>
    <w:p>
      <w:pPr>
        <w:pStyle w:val="5"/>
        <w:spacing w:before="0" w:beforeAutospacing="0" w:after="0" w:afterAutospacing="0" w:line="600" w:lineRule="exact"/>
        <w:ind w:firstLine="680"/>
        <w:jc w:val="center"/>
        <w:rPr>
          <w:b/>
          <w:bCs/>
          <w:sz w:val="34"/>
          <w:szCs w:val="36"/>
        </w:rPr>
      </w:pPr>
      <w:r>
        <w:rPr>
          <w:rFonts w:hint="eastAsia"/>
          <w:b/>
          <w:bCs/>
          <w:sz w:val="34"/>
          <w:szCs w:val="36"/>
        </w:rPr>
        <w:t>课堂教学评分表（思政组）</w:t>
      </w:r>
    </w:p>
    <w:p>
      <w:pPr>
        <w:pStyle w:val="5"/>
        <w:spacing w:before="0" w:beforeAutospacing="0" w:after="0" w:afterAutospacing="0" w:line="600" w:lineRule="exact"/>
        <w:jc w:val="center"/>
        <w:rPr>
          <w:rFonts w:ascii="仿宋" w:hAnsi="仿宋" w:eastAsia="仿宋" w:cs="仿宋"/>
          <w:sz w:val="32"/>
          <w:szCs w:val="32"/>
        </w:rPr>
      </w:pPr>
      <w:r>
        <w:rPr>
          <w:rFonts w:hint="eastAsia" w:ascii="仿宋" w:hAnsi="仿宋" w:eastAsia="仿宋" w:cs="仿宋"/>
          <w:sz w:val="32"/>
          <w:szCs w:val="32"/>
        </w:rPr>
        <w:t>（满分75分）</w:t>
      </w:r>
    </w:p>
    <w:p>
      <w:pPr>
        <w:pStyle w:val="5"/>
        <w:spacing w:before="0" w:beforeAutospacing="0" w:after="0" w:afterAutospacing="0" w:line="600" w:lineRule="exact"/>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参赛选手编号：</w:t>
      </w:r>
      <w:r>
        <w:rPr>
          <w:rFonts w:hint="eastAsia" w:ascii="仿宋_GB2312" w:hAnsi="仿宋_GB2312" w:eastAsia="仿宋_GB2312" w:cs="仿宋_GB2312"/>
          <w:bCs/>
          <w:sz w:val="28"/>
          <w:szCs w:val="28"/>
          <w:u w:val="single"/>
        </w:rPr>
        <w:t xml:space="preserve">         </w:t>
      </w:r>
    </w:p>
    <w:tbl>
      <w:tblPr>
        <w:tblStyle w:val="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79"/>
        <w:gridCol w:w="6490"/>
        <w:gridCol w:w="841"/>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blHeader/>
          <w:jc w:val="center"/>
        </w:trPr>
        <w:tc>
          <w:tcPr>
            <w:tcW w:w="851" w:type="dxa"/>
            <w:vAlign w:val="center"/>
          </w:tcPr>
          <w:p>
            <w:pPr>
              <w:widowControl/>
              <w:spacing w:line="360" w:lineRule="exact"/>
              <w:jc w:val="center"/>
              <w:rPr>
                <w:rFonts w:ascii="黑体" w:hAnsi="黑体" w:eastAsia="黑体" w:cs="黑体"/>
                <w:bCs/>
                <w:kern w:val="0"/>
                <w:sz w:val="28"/>
                <w:szCs w:val="28"/>
              </w:rPr>
            </w:pPr>
            <w:r>
              <w:rPr>
                <w:rFonts w:hint="eastAsia" w:ascii="黑体" w:hAnsi="黑体" w:eastAsia="黑体" w:cs="黑体"/>
                <w:bCs/>
                <w:kern w:val="0"/>
                <w:sz w:val="28"/>
                <w:szCs w:val="28"/>
              </w:rPr>
              <w:t>项目</w:t>
            </w:r>
          </w:p>
        </w:tc>
        <w:tc>
          <w:tcPr>
            <w:tcW w:w="7369" w:type="dxa"/>
            <w:gridSpan w:val="2"/>
            <w:vAlign w:val="center"/>
          </w:tcPr>
          <w:p>
            <w:pPr>
              <w:widowControl/>
              <w:spacing w:line="360" w:lineRule="exact"/>
              <w:ind w:firstLine="560" w:firstLineChars="200"/>
              <w:jc w:val="center"/>
              <w:rPr>
                <w:rFonts w:ascii="黑体" w:hAnsi="黑体" w:eastAsia="黑体" w:cs="黑体"/>
                <w:bCs/>
                <w:kern w:val="0"/>
                <w:sz w:val="28"/>
                <w:szCs w:val="28"/>
              </w:rPr>
            </w:pPr>
            <w:r>
              <w:rPr>
                <w:rFonts w:hint="eastAsia" w:ascii="黑体" w:hAnsi="黑体" w:eastAsia="黑体" w:cs="黑体"/>
                <w:bCs/>
                <w:kern w:val="0"/>
                <w:sz w:val="28"/>
                <w:szCs w:val="28"/>
              </w:rPr>
              <w:t>评测要求</w:t>
            </w:r>
          </w:p>
        </w:tc>
        <w:tc>
          <w:tcPr>
            <w:tcW w:w="841" w:type="dxa"/>
            <w:vAlign w:val="center"/>
          </w:tcPr>
          <w:p>
            <w:pPr>
              <w:widowControl/>
              <w:spacing w:line="360" w:lineRule="exact"/>
              <w:jc w:val="center"/>
              <w:rPr>
                <w:rFonts w:ascii="黑体" w:hAnsi="黑体" w:eastAsia="黑体" w:cs="黑体"/>
                <w:bCs/>
                <w:kern w:val="0"/>
                <w:sz w:val="28"/>
                <w:szCs w:val="28"/>
              </w:rPr>
            </w:pPr>
            <w:r>
              <w:rPr>
                <w:rFonts w:hint="eastAsia" w:ascii="黑体" w:hAnsi="黑体" w:eastAsia="黑体" w:cs="黑体"/>
                <w:bCs/>
                <w:kern w:val="0"/>
                <w:sz w:val="28"/>
                <w:szCs w:val="28"/>
              </w:rPr>
              <w:t>分值</w:t>
            </w:r>
          </w:p>
        </w:tc>
        <w:tc>
          <w:tcPr>
            <w:tcW w:w="790" w:type="dxa"/>
            <w:vAlign w:val="center"/>
          </w:tcPr>
          <w:p>
            <w:pPr>
              <w:widowControl/>
              <w:spacing w:line="360" w:lineRule="exact"/>
              <w:jc w:val="center"/>
              <w:rPr>
                <w:rFonts w:ascii="黑体" w:hAnsi="黑体" w:eastAsia="黑体" w:cs="黑体"/>
                <w:bCs/>
                <w:kern w:val="0"/>
                <w:sz w:val="28"/>
                <w:szCs w:val="28"/>
              </w:rPr>
            </w:pPr>
            <w:r>
              <w:rPr>
                <w:rFonts w:hint="eastAsia" w:ascii="黑体" w:hAnsi="黑体" w:eastAsia="黑体" w:cs="黑体"/>
                <w:bCs/>
                <w:kern w:val="0"/>
                <w:sz w:val="28"/>
                <w:szCs w:val="28"/>
              </w:rPr>
              <w:t>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restart"/>
            <w:vAlign w:val="center"/>
          </w:tcPr>
          <w:p>
            <w:pPr>
              <w:widowControl/>
              <w:spacing w:line="36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课堂教学75分</w:t>
            </w:r>
          </w:p>
        </w:tc>
        <w:tc>
          <w:tcPr>
            <w:tcW w:w="879" w:type="dxa"/>
            <w:vMerge w:val="restart"/>
            <w:vAlign w:val="center"/>
          </w:tcPr>
          <w:p>
            <w:pPr>
              <w:widowControl/>
              <w:spacing w:line="36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教学内容35分</w:t>
            </w:r>
          </w:p>
        </w:tc>
        <w:tc>
          <w:tcPr>
            <w:tcW w:w="6490" w:type="dxa"/>
            <w:vAlign w:val="center"/>
          </w:tcPr>
          <w:p>
            <w:pPr>
              <w:widowControl/>
              <w:spacing w:line="360" w:lineRule="exac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遵循大纲的基本精神，观点正确，讲授精准，教学目标明确</w:t>
            </w:r>
          </w:p>
        </w:tc>
        <w:tc>
          <w:tcPr>
            <w:tcW w:w="841"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790" w:type="dxa"/>
            <w:vAlign w:val="center"/>
          </w:tcPr>
          <w:p>
            <w:pPr>
              <w:spacing w:line="3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widowControl/>
              <w:spacing w:line="360" w:lineRule="exact"/>
              <w:jc w:val="center"/>
              <w:rPr>
                <w:rFonts w:ascii="仿宋_GB2312" w:hAnsi="仿宋_GB2312" w:eastAsia="仿宋_GB2312" w:cs="仿宋_GB2312"/>
                <w:bCs/>
                <w:kern w:val="0"/>
                <w:sz w:val="28"/>
                <w:szCs w:val="28"/>
              </w:rPr>
            </w:pPr>
          </w:p>
        </w:tc>
        <w:tc>
          <w:tcPr>
            <w:tcW w:w="879" w:type="dxa"/>
            <w:vMerge w:val="continue"/>
            <w:vAlign w:val="center"/>
          </w:tcPr>
          <w:p>
            <w:pPr>
              <w:widowControl/>
              <w:spacing w:line="360" w:lineRule="exact"/>
              <w:jc w:val="center"/>
              <w:rPr>
                <w:rFonts w:ascii="仿宋_GB2312" w:hAnsi="仿宋_GB2312" w:eastAsia="仿宋_GB2312" w:cs="仿宋_GB2312"/>
                <w:bCs/>
                <w:kern w:val="44"/>
                <w:sz w:val="28"/>
                <w:szCs w:val="28"/>
              </w:rPr>
            </w:pPr>
          </w:p>
        </w:tc>
        <w:tc>
          <w:tcPr>
            <w:tcW w:w="6490" w:type="dxa"/>
            <w:vAlign w:val="center"/>
          </w:tcPr>
          <w:p>
            <w:pPr>
              <w:widowControl/>
              <w:spacing w:line="360" w:lineRule="exact"/>
              <w:jc w:val="lef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教学内容科学完整，基本理论阐释清楚，基本观点论述准确，充分反映马克思主义中国化最新成果,特别是习近平新时代中国特色社会主义思想</w:t>
            </w:r>
          </w:p>
        </w:tc>
        <w:tc>
          <w:tcPr>
            <w:tcW w:w="841"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790" w:type="dxa"/>
            <w:vAlign w:val="center"/>
          </w:tcPr>
          <w:p>
            <w:pPr>
              <w:spacing w:line="3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widowControl/>
              <w:spacing w:line="360" w:lineRule="exact"/>
              <w:jc w:val="center"/>
              <w:rPr>
                <w:rFonts w:ascii="仿宋_GB2312" w:hAnsi="仿宋_GB2312" w:eastAsia="仿宋_GB2312" w:cs="仿宋_GB2312"/>
                <w:bCs/>
                <w:kern w:val="0"/>
                <w:sz w:val="28"/>
                <w:szCs w:val="28"/>
              </w:rPr>
            </w:pPr>
          </w:p>
        </w:tc>
        <w:tc>
          <w:tcPr>
            <w:tcW w:w="879" w:type="dxa"/>
            <w:vMerge w:val="continue"/>
            <w:vAlign w:val="center"/>
          </w:tcPr>
          <w:p>
            <w:pPr>
              <w:widowControl/>
              <w:spacing w:line="360" w:lineRule="exact"/>
              <w:jc w:val="center"/>
              <w:rPr>
                <w:rFonts w:ascii="仿宋_GB2312" w:hAnsi="仿宋_GB2312" w:eastAsia="仿宋_GB2312" w:cs="仿宋_GB2312"/>
                <w:bCs/>
                <w:kern w:val="44"/>
                <w:sz w:val="28"/>
                <w:szCs w:val="28"/>
              </w:rPr>
            </w:pPr>
          </w:p>
        </w:tc>
        <w:tc>
          <w:tcPr>
            <w:tcW w:w="6490" w:type="dxa"/>
            <w:vAlign w:val="center"/>
          </w:tcPr>
          <w:p>
            <w:pPr>
              <w:widowControl/>
              <w:spacing w:line="360" w:lineRule="exact"/>
              <w:jc w:val="lef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理论联系实际，关注学术前沿，能够自觉回应错误思想观点和学生关心的热点问题，教学素材多样，鲜活生动，具有思想性、理论性和针对性</w:t>
            </w:r>
          </w:p>
        </w:tc>
        <w:tc>
          <w:tcPr>
            <w:tcW w:w="841"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p>
        </w:tc>
        <w:tc>
          <w:tcPr>
            <w:tcW w:w="790" w:type="dxa"/>
            <w:vAlign w:val="center"/>
          </w:tcPr>
          <w:p>
            <w:pPr>
              <w:spacing w:line="360" w:lineRule="exact"/>
              <w:jc w:val="lef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widowControl/>
              <w:spacing w:line="360" w:lineRule="exact"/>
              <w:jc w:val="center"/>
              <w:rPr>
                <w:rFonts w:ascii="仿宋_GB2312" w:hAnsi="仿宋_GB2312" w:eastAsia="仿宋_GB2312" w:cs="仿宋_GB2312"/>
                <w:bCs/>
                <w:kern w:val="0"/>
                <w:sz w:val="28"/>
                <w:szCs w:val="28"/>
              </w:rPr>
            </w:pPr>
          </w:p>
        </w:tc>
        <w:tc>
          <w:tcPr>
            <w:tcW w:w="879" w:type="dxa"/>
            <w:vMerge w:val="continue"/>
            <w:vAlign w:val="center"/>
          </w:tcPr>
          <w:p>
            <w:pPr>
              <w:widowControl/>
              <w:spacing w:line="360" w:lineRule="exact"/>
              <w:jc w:val="center"/>
              <w:rPr>
                <w:rFonts w:ascii="仿宋_GB2312" w:hAnsi="仿宋_GB2312" w:eastAsia="仿宋_GB2312" w:cs="仿宋_GB2312"/>
                <w:bCs/>
                <w:kern w:val="44"/>
                <w:sz w:val="28"/>
                <w:szCs w:val="28"/>
              </w:rPr>
            </w:pPr>
          </w:p>
        </w:tc>
        <w:tc>
          <w:tcPr>
            <w:tcW w:w="6490" w:type="dxa"/>
            <w:vAlign w:val="center"/>
          </w:tcPr>
          <w:p>
            <w:pPr>
              <w:widowControl/>
              <w:spacing w:line="36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重难点突出，条理清楚，内容承前启后，循序渐进</w:t>
            </w:r>
          </w:p>
        </w:tc>
        <w:tc>
          <w:tcPr>
            <w:tcW w:w="841"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p>
        </w:tc>
        <w:tc>
          <w:tcPr>
            <w:tcW w:w="790" w:type="dxa"/>
            <w:vAlign w:val="center"/>
          </w:tcPr>
          <w:p>
            <w:pPr>
              <w:widowControl/>
              <w:spacing w:line="360" w:lineRule="exact"/>
              <w:jc w:val="lef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widowControl/>
              <w:spacing w:line="360" w:lineRule="exact"/>
              <w:jc w:val="center"/>
              <w:rPr>
                <w:rFonts w:ascii="仿宋_GB2312" w:hAnsi="仿宋_GB2312" w:eastAsia="仿宋_GB2312" w:cs="仿宋_GB2312"/>
                <w:bCs/>
                <w:kern w:val="0"/>
                <w:sz w:val="28"/>
                <w:szCs w:val="28"/>
              </w:rPr>
            </w:pPr>
          </w:p>
        </w:tc>
        <w:tc>
          <w:tcPr>
            <w:tcW w:w="879" w:type="dxa"/>
            <w:vMerge w:val="restart"/>
            <w:vAlign w:val="center"/>
          </w:tcPr>
          <w:p>
            <w:pPr>
              <w:widowControl/>
              <w:spacing w:line="36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教学组织20分</w:t>
            </w:r>
          </w:p>
        </w:tc>
        <w:tc>
          <w:tcPr>
            <w:tcW w:w="6490" w:type="dxa"/>
            <w:vAlign w:val="center"/>
          </w:tcPr>
          <w:p>
            <w:pPr>
              <w:widowControl/>
              <w:spacing w:line="36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教学过程安排合理，教学方法运用灵活、恰当，教学设计方案完整有效</w:t>
            </w:r>
          </w:p>
        </w:tc>
        <w:tc>
          <w:tcPr>
            <w:tcW w:w="841"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790" w:type="dxa"/>
            <w:vAlign w:val="center"/>
          </w:tcPr>
          <w:p>
            <w:pPr>
              <w:widowControl/>
              <w:spacing w:line="3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widowControl/>
              <w:spacing w:line="360" w:lineRule="exact"/>
              <w:jc w:val="center"/>
              <w:rPr>
                <w:rFonts w:ascii="仿宋_GB2312" w:hAnsi="仿宋_GB2312" w:eastAsia="仿宋_GB2312" w:cs="仿宋_GB2312"/>
                <w:bCs/>
                <w:kern w:val="0"/>
                <w:sz w:val="28"/>
                <w:szCs w:val="28"/>
              </w:rPr>
            </w:pPr>
          </w:p>
        </w:tc>
        <w:tc>
          <w:tcPr>
            <w:tcW w:w="879" w:type="dxa"/>
            <w:vMerge w:val="continue"/>
            <w:vAlign w:val="center"/>
          </w:tcPr>
          <w:p>
            <w:pPr>
              <w:widowControl/>
              <w:spacing w:line="360" w:lineRule="exact"/>
              <w:jc w:val="center"/>
              <w:rPr>
                <w:rFonts w:ascii="仿宋_GB2312" w:hAnsi="仿宋_GB2312" w:eastAsia="仿宋_GB2312" w:cs="仿宋_GB2312"/>
                <w:bCs/>
                <w:kern w:val="0"/>
                <w:sz w:val="28"/>
                <w:szCs w:val="28"/>
              </w:rPr>
            </w:pPr>
          </w:p>
        </w:tc>
        <w:tc>
          <w:tcPr>
            <w:tcW w:w="6490" w:type="dxa"/>
            <w:vAlign w:val="center"/>
          </w:tcPr>
          <w:p>
            <w:pPr>
              <w:widowControl/>
              <w:spacing w:line="36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启发性强，能有效激发学生思维和调动学习积极性</w:t>
            </w:r>
          </w:p>
        </w:tc>
        <w:tc>
          <w:tcPr>
            <w:tcW w:w="841"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790" w:type="dxa"/>
            <w:vAlign w:val="center"/>
          </w:tcPr>
          <w:p>
            <w:pPr>
              <w:spacing w:line="360" w:lineRule="exact"/>
              <w:jc w:val="lef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widowControl/>
              <w:spacing w:line="360" w:lineRule="exact"/>
              <w:jc w:val="center"/>
              <w:rPr>
                <w:rFonts w:ascii="仿宋_GB2312" w:hAnsi="仿宋_GB2312" w:eastAsia="仿宋_GB2312" w:cs="仿宋_GB2312"/>
                <w:bCs/>
                <w:kern w:val="0"/>
                <w:sz w:val="28"/>
                <w:szCs w:val="28"/>
              </w:rPr>
            </w:pPr>
          </w:p>
        </w:tc>
        <w:tc>
          <w:tcPr>
            <w:tcW w:w="879" w:type="dxa"/>
            <w:vMerge w:val="continue"/>
            <w:vAlign w:val="center"/>
          </w:tcPr>
          <w:p>
            <w:pPr>
              <w:widowControl/>
              <w:spacing w:line="360" w:lineRule="exact"/>
              <w:jc w:val="center"/>
              <w:rPr>
                <w:rFonts w:ascii="仿宋_GB2312" w:hAnsi="仿宋_GB2312" w:eastAsia="仿宋_GB2312" w:cs="仿宋_GB2312"/>
                <w:bCs/>
                <w:kern w:val="0"/>
                <w:sz w:val="28"/>
                <w:szCs w:val="28"/>
              </w:rPr>
            </w:pPr>
          </w:p>
        </w:tc>
        <w:tc>
          <w:tcPr>
            <w:tcW w:w="6490" w:type="dxa"/>
            <w:vAlign w:val="center"/>
          </w:tcPr>
          <w:p>
            <w:pPr>
              <w:widowControl/>
              <w:spacing w:line="36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教学时间安排合理，课堂应变能力强</w:t>
            </w:r>
          </w:p>
        </w:tc>
        <w:tc>
          <w:tcPr>
            <w:tcW w:w="841"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790" w:type="dxa"/>
            <w:vAlign w:val="center"/>
          </w:tcPr>
          <w:p>
            <w:pPr>
              <w:widowControl/>
              <w:spacing w:line="360" w:lineRule="exact"/>
              <w:jc w:val="lef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widowControl/>
              <w:spacing w:line="360" w:lineRule="exact"/>
              <w:jc w:val="center"/>
              <w:rPr>
                <w:rFonts w:ascii="仿宋_GB2312" w:hAnsi="仿宋_GB2312" w:eastAsia="仿宋_GB2312" w:cs="仿宋_GB2312"/>
                <w:bCs/>
                <w:kern w:val="0"/>
                <w:sz w:val="28"/>
                <w:szCs w:val="28"/>
              </w:rPr>
            </w:pPr>
          </w:p>
        </w:tc>
        <w:tc>
          <w:tcPr>
            <w:tcW w:w="879" w:type="dxa"/>
            <w:vMerge w:val="continue"/>
            <w:vAlign w:val="center"/>
          </w:tcPr>
          <w:p>
            <w:pPr>
              <w:widowControl/>
              <w:spacing w:line="360" w:lineRule="exact"/>
              <w:jc w:val="center"/>
              <w:rPr>
                <w:rFonts w:ascii="仿宋_GB2312" w:hAnsi="仿宋_GB2312" w:eastAsia="仿宋_GB2312" w:cs="仿宋_GB2312"/>
                <w:bCs/>
                <w:kern w:val="0"/>
                <w:sz w:val="28"/>
                <w:szCs w:val="28"/>
              </w:rPr>
            </w:pPr>
          </w:p>
        </w:tc>
        <w:tc>
          <w:tcPr>
            <w:tcW w:w="6490" w:type="dxa"/>
            <w:vAlign w:val="center"/>
          </w:tcPr>
          <w:p>
            <w:pPr>
              <w:widowControl/>
              <w:spacing w:line="36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熟练、恰当地运用多媒体、教具等教学手段，PPT设计规范、制作精美</w:t>
            </w:r>
          </w:p>
        </w:tc>
        <w:tc>
          <w:tcPr>
            <w:tcW w:w="841"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790" w:type="dxa"/>
            <w:vAlign w:val="center"/>
          </w:tcPr>
          <w:p>
            <w:pPr>
              <w:widowControl/>
              <w:spacing w:line="360" w:lineRule="exact"/>
              <w:jc w:val="lef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widowControl/>
              <w:spacing w:line="360" w:lineRule="exact"/>
              <w:jc w:val="center"/>
              <w:rPr>
                <w:rFonts w:ascii="仿宋_GB2312" w:hAnsi="仿宋_GB2312" w:eastAsia="仿宋_GB2312" w:cs="仿宋_GB2312"/>
                <w:bCs/>
                <w:kern w:val="0"/>
                <w:sz w:val="28"/>
                <w:szCs w:val="28"/>
              </w:rPr>
            </w:pPr>
          </w:p>
        </w:tc>
        <w:tc>
          <w:tcPr>
            <w:tcW w:w="879" w:type="dxa"/>
            <w:vMerge w:val="continue"/>
            <w:vAlign w:val="center"/>
          </w:tcPr>
          <w:p>
            <w:pPr>
              <w:widowControl/>
              <w:spacing w:line="360" w:lineRule="exact"/>
              <w:jc w:val="center"/>
              <w:rPr>
                <w:rFonts w:ascii="仿宋_GB2312" w:hAnsi="仿宋_GB2312" w:eastAsia="仿宋_GB2312" w:cs="仿宋_GB2312"/>
                <w:bCs/>
                <w:kern w:val="0"/>
                <w:sz w:val="28"/>
                <w:szCs w:val="28"/>
              </w:rPr>
            </w:pPr>
          </w:p>
        </w:tc>
        <w:tc>
          <w:tcPr>
            <w:tcW w:w="6490" w:type="dxa"/>
            <w:vAlign w:val="center"/>
          </w:tcPr>
          <w:p>
            <w:pPr>
              <w:widowControl/>
              <w:spacing w:line="36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板书设计合理、工整、美观、规范，逻辑清晰</w:t>
            </w:r>
          </w:p>
        </w:tc>
        <w:tc>
          <w:tcPr>
            <w:tcW w:w="841" w:type="dxa"/>
            <w:vAlign w:val="center"/>
          </w:tcPr>
          <w:p>
            <w:pPr>
              <w:widowControl/>
              <w:spacing w:line="360" w:lineRule="exact"/>
              <w:jc w:val="center"/>
              <w:rPr>
                <w:rFonts w:ascii="仿宋_GB2312" w:hAnsi="仿宋_GB2312" w:eastAsia="仿宋_GB2312" w:cs="仿宋_GB2312"/>
                <w:b/>
                <w:kern w:val="0"/>
                <w:sz w:val="28"/>
                <w:szCs w:val="28"/>
              </w:rPr>
            </w:pPr>
            <w:r>
              <w:rPr>
                <w:rFonts w:hint="eastAsia" w:ascii="仿宋_GB2312" w:hAnsi="仿宋_GB2312" w:eastAsia="仿宋_GB2312" w:cs="仿宋_GB2312"/>
                <w:kern w:val="0"/>
                <w:sz w:val="28"/>
                <w:szCs w:val="28"/>
              </w:rPr>
              <w:t>2</w:t>
            </w:r>
          </w:p>
        </w:tc>
        <w:tc>
          <w:tcPr>
            <w:tcW w:w="790" w:type="dxa"/>
            <w:vAlign w:val="center"/>
          </w:tcPr>
          <w:p>
            <w:pPr>
              <w:widowControl/>
              <w:spacing w:line="360" w:lineRule="exact"/>
              <w:jc w:val="lef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widowControl/>
              <w:spacing w:line="360" w:lineRule="exact"/>
              <w:jc w:val="center"/>
              <w:rPr>
                <w:rFonts w:ascii="仿宋_GB2312" w:hAnsi="仿宋_GB2312" w:eastAsia="仿宋_GB2312" w:cs="仿宋_GB2312"/>
                <w:bCs/>
                <w:kern w:val="0"/>
                <w:sz w:val="28"/>
                <w:szCs w:val="28"/>
              </w:rPr>
            </w:pPr>
          </w:p>
        </w:tc>
        <w:tc>
          <w:tcPr>
            <w:tcW w:w="879" w:type="dxa"/>
            <w:vMerge w:val="restart"/>
            <w:vAlign w:val="center"/>
          </w:tcPr>
          <w:p>
            <w:pPr>
              <w:widowControl/>
              <w:spacing w:line="36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spacing w:val="-20"/>
                <w:kern w:val="44"/>
                <w:sz w:val="28"/>
                <w:szCs w:val="28"/>
              </w:rPr>
              <w:t>语言与教态</w:t>
            </w:r>
            <w:r>
              <w:rPr>
                <w:rFonts w:hint="eastAsia" w:ascii="仿宋_GB2312" w:hAnsi="仿宋_GB2312" w:eastAsia="仿宋_GB2312" w:cs="仿宋_GB2312"/>
                <w:bCs/>
                <w:kern w:val="44"/>
                <w:sz w:val="28"/>
                <w:szCs w:val="28"/>
              </w:rPr>
              <w:t>10分</w:t>
            </w:r>
          </w:p>
        </w:tc>
        <w:tc>
          <w:tcPr>
            <w:tcW w:w="6490" w:type="dxa"/>
            <w:vAlign w:val="center"/>
          </w:tcPr>
          <w:p>
            <w:pPr>
              <w:widowControl/>
              <w:spacing w:line="36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普通话讲课，语言清晰、准确、生动，语速节奏恰当</w:t>
            </w:r>
          </w:p>
        </w:tc>
        <w:tc>
          <w:tcPr>
            <w:tcW w:w="841"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790" w:type="dxa"/>
            <w:vAlign w:val="center"/>
          </w:tcPr>
          <w:p>
            <w:pPr>
              <w:widowControl/>
              <w:spacing w:line="3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widowControl/>
              <w:spacing w:line="360" w:lineRule="exact"/>
              <w:jc w:val="center"/>
              <w:rPr>
                <w:rFonts w:ascii="仿宋_GB2312" w:hAnsi="仿宋_GB2312" w:eastAsia="仿宋_GB2312" w:cs="仿宋_GB2312"/>
                <w:bCs/>
                <w:kern w:val="0"/>
                <w:sz w:val="28"/>
                <w:szCs w:val="28"/>
              </w:rPr>
            </w:pPr>
          </w:p>
        </w:tc>
        <w:tc>
          <w:tcPr>
            <w:tcW w:w="879" w:type="dxa"/>
            <w:vMerge w:val="continue"/>
            <w:vAlign w:val="center"/>
          </w:tcPr>
          <w:p>
            <w:pPr>
              <w:widowControl/>
              <w:spacing w:line="360" w:lineRule="exact"/>
              <w:jc w:val="center"/>
              <w:rPr>
                <w:rFonts w:ascii="仿宋_GB2312" w:hAnsi="仿宋_GB2312" w:eastAsia="仿宋_GB2312" w:cs="仿宋_GB2312"/>
                <w:bCs/>
                <w:kern w:val="0"/>
                <w:sz w:val="28"/>
                <w:szCs w:val="28"/>
              </w:rPr>
            </w:pPr>
          </w:p>
        </w:tc>
        <w:tc>
          <w:tcPr>
            <w:tcW w:w="6490" w:type="dxa"/>
            <w:vAlign w:val="center"/>
          </w:tcPr>
          <w:p>
            <w:pPr>
              <w:widowControl/>
              <w:spacing w:line="36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肢体语言运用合理、恰当</w:t>
            </w:r>
          </w:p>
        </w:tc>
        <w:tc>
          <w:tcPr>
            <w:tcW w:w="841"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790" w:type="dxa"/>
            <w:vAlign w:val="center"/>
          </w:tcPr>
          <w:p>
            <w:pPr>
              <w:spacing w:line="360" w:lineRule="exact"/>
              <w:jc w:val="lef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widowControl/>
              <w:spacing w:line="360" w:lineRule="exact"/>
              <w:jc w:val="center"/>
              <w:rPr>
                <w:rFonts w:ascii="仿宋_GB2312" w:hAnsi="仿宋_GB2312" w:eastAsia="仿宋_GB2312" w:cs="仿宋_GB2312"/>
                <w:bCs/>
                <w:kern w:val="0"/>
                <w:sz w:val="28"/>
                <w:szCs w:val="28"/>
              </w:rPr>
            </w:pPr>
          </w:p>
        </w:tc>
        <w:tc>
          <w:tcPr>
            <w:tcW w:w="879" w:type="dxa"/>
            <w:vMerge w:val="continue"/>
            <w:vAlign w:val="center"/>
          </w:tcPr>
          <w:p>
            <w:pPr>
              <w:widowControl/>
              <w:spacing w:line="360" w:lineRule="exact"/>
              <w:jc w:val="center"/>
              <w:rPr>
                <w:rFonts w:ascii="仿宋_GB2312" w:hAnsi="仿宋_GB2312" w:eastAsia="仿宋_GB2312" w:cs="仿宋_GB2312"/>
                <w:bCs/>
                <w:kern w:val="0"/>
                <w:sz w:val="28"/>
                <w:szCs w:val="28"/>
              </w:rPr>
            </w:pPr>
          </w:p>
        </w:tc>
        <w:tc>
          <w:tcPr>
            <w:tcW w:w="6490" w:type="dxa"/>
            <w:vAlign w:val="center"/>
          </w:tcPr>
          <w:p>
            <w:pPr>
              <w:widowControl/>
              <w:spacing w:line="36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仪表自然得体，精神饱满，亲和力强</w:t>
            </w:r>
          </w:p>
        </w:tc>
        <w:tc>
          <w:tcPr>
            <w:tcW w:w="841"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790" w:type="dxa"/>
            <w:vAlign w:val="center"/>
          </w:tcPr>
          <w:p>
            <w:pPr>
              <w:widowControl/>
              <w:spacing w:line="360" w:lineRule="exact"/>
              <w:jc w:val="lef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widowControl/>
              <w:spacing w:line="360" w:lineRule="exact"/>
              <w:jc w:val="center"/>
              <w:rPr>
                <w:rFonts w:ascii="仿宋_GB2312" w:hAnsi="仿宋_GB2312" w:eastAsia="仿宋_GB2312" w:cs="仿宋_GB2312"/>
                <w:bCs/>
                <w:kern w:val="0"/>
                <w:sz w:val="28"/>
                <w:szCs w:val="28"/>
              </w:rPr>
            </w:pPr>
          </w:p>
        </w:tc>
        <w:tc>
          <w:tcPr>
            <w:tcW w:w="879" w:type="dxa"/>
            <w:vMerge w:val="restart"/>
            <w:vAlign w:val="center"/>
          </w:tcPr>
          <w:p>
            <w:pPr>
              <w:widowControl/>
              <w:spacing w:line="36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教学效果</w:t>
            </w:r>
          </w:p>
          <w:p>
            <w:pPr>
              <w:widowControl/>
              <w:spacing w:line="36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44"/>
                <w:sz w:val="28"/>
                <w:szCs w:val="28"/>
              </w:rPr>
              <w:t>10分</w:t>
            </w:r>
          </w:p>
        </w:tc>
        <w:tc>
          <w:tcPr>
            <w:tcW w:w="6490" w:type="dxa"/>
            <w:vAlign w:val="center"/>
          </w:tcPr>
          <w:p>
            <w:pPr>
              <w:widowControl/>
              <w:spacing w:line="360" w:lineRule="exact"/>
              <w:rPr>
                <w:rFonts w:ascii="仿宋_GB2312" w:hAnsi="仿宋_GB2312" w:eastAsia="仿宋_GB2312" w:cs="仿宋_GB2312"/>
                <w:bCs/>
                <w:kern w:val="0"/>
                <w:sz w:val="28"/>
                <w:szCs w:val="28"/>
              </w:rPr>
            </w:pPr>
            <w:r>
              <w:rPr>
                <w:rFonts w:hint="eastAsia" w:ascii="仿宋_GB2312" w:hAnsi="仿宋_GB2312" w:eastAsia="仿宋_GB2312" w:cs="仿宋_GB2312"/>
                <w:bCs/>
                <w:kern w:val="44"/>
                <w:sz w:val="28"/>
                <w:szCs w:val="28"/>
              </w:rPr>
              <w:t>注重思想理论教育和价值引领</w:t>
            </w:r>
          </w:p>
        </w:tc>
        <w:tc>
          <w:tcPr>
            <w:tcW w:w="841"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790" w:type="dxa"/>
            <w:vAlign w:val="center"/>
          </w:tcPr>
          <w:p>
            <w:pPr>
              <w:widowControl/>
              <w:spacing w:line="3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widowControl/>
              <w:spacing w:line="360" w:lineRule="exact"/>
              <w:jc w:val="center"/>
              <w:rPr>
                <w:rFonts w:ascii="仿宋_GB2312" w:hAnsi="仿宋_GB2312" w:eastAsia="仿宋_GB2312" w:cs="仿宋_GB2312"/>
                <w:bCs/>
                <w:kern w:val="0"/>
                <w:sz w:val="28"/>
                <w:szCs w:val="28"/>
              </w:rPr>
            </w:pPr>
          </w:p>
        </w:tc>
        <w:tc>
          <w:tcPr>
            <w:tcW w:w="879" w:type="dxa"/>
            <w:vMerge w:val="continue"/>
            <w:vAlign w:val="center"/>
          </w:tcPr>
          <w:p>
            <w:pPr>
              <w:widowControl/>
              <w:spacing w:line="360" w:lineRule="exact"/>
              <w:jc w:val="center"/>
              <w:rPr>
                <w:rFonts w:ascii="仿宋_GB2312" w:hAnsi="仿宋_GB2312" w:eastAsia="仿宋_GB2312" w:cs="仿宋_GB2312"/>
                <w:bCs/>
                <w:kern w:val="44"/>
                <w:sz w:val="28"/>
                <w:szCs w:val="28"/>
              </w:rPr>
            </w:pPr>
          </w:p>
        </w:tc>
        <w:tc>
          <w:tcPr>
            <w:tcW w:w="6490" w:type="dxa"/>
            <w:vAlign w:val="center"/>
          </w:tcPr>
          <w:p>
            <w:pPr>
              <w:widowControl/>
              <w:spacing w:line="360" w:lineRule="exac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教学理念先进、教学特色鲜明、风格突出</w:t>
            </w:r>
          </w:p>
        </w:tc>
        <w:tc>
          <w:tcPr>
            <w:tcW w:w="841"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790" w:type="dxa"/>
            <w:vAlign w:val="center"/>
          </w:tcPr>
          <w:p>
            <w:pPr>
              <w:spacing w:line="360" w:lineRule="exact"/>
              <w:jc w:val="lef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widowControl/>
              <w:spacing w:line="360" w:lineRule="exact"/>
              <w:jc w:val="center"/>
              <w:rPr>
                <w:rFonts w:ascii="仿宋_GB2312" w:hAnsi="仿宋_GB2312" w:eastAsia="仿宋_GB2312" w:cs="仿宋_GB2312"/>
                <w:bCs/>
                <w:kern w:val="0"/>
                <w:sz w:val="28"/>
                <w:szCs w:val="28"/>
              </w:rPr>
            </w:pPr>
          </w:p>
        </w:tc>
        <w:tc>
          <w:tcPr>
            <w:tcW w:w="879" w:type="dxa"/>
            <w:vMerge w:val="continue"/>
            <w:vAlign w:val="center"/>
          </w:tcPr>
          <w:p>
            <w:pPr>
              <w:widowControl/>
              <w:spacing w:line="360" w:lineRule="exact"/>
              <w:jc w:val="center"/>
              <w:rPr>
                <w:rFonts w:ascii="仿宋_GB2312" w:hAnsi="仿宋_GB2312" w:eastAsia="仿宋_GB2312" w:cs="仿宋_GB2312"/>
                <w:bCs/>
                <w:kern w:val="0"/>
                <w:sz w:val="28"/>
                <w:szCs w:val="28"/>
              </w:rPr>
            </w:pPr>
          </w:p>
        </w:tc>
        <w:tc>
          <w:tcPr>
            <w:tcW w:w="6490" w:type="dxa"/>
            <w:vAlign w:val="center"/>
          </w:tcPr>
          <w:p>
            <w:pPr>
              <w:widowControl/>
              <w:spacing w:line="360" w:lineRule="exac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感染力强、教学效果好</w:t>
            </w:r>
          </w:p>
        </w:tc>
        <w:tc>
          <w:tcPr>
            <w:tcW w:w="841" w:type="dxa"/>
            <w:vAlign w:val="center"/>
          </w:tcPr>
          <w:p>
            <w:pPr>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790" w:type="dxa"/>
            <w:vAlign w:val="center"/>
          </w:tcPr>
          <w:p>
            <w:pPr>
              <w:spacing w:line="360" w:lineRule="exact"/>
              <w:jc w:val="lef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0" w:type="dxa"/>
            <w:gridSpan w:val="2"/>
            <w:vAlign w:val="center"/>
          </w:tcPr>
          <w:p>
            <w:pPr>
              <w:widowControl/>
              <w:spacing w:line="36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评委签名</w:t>
            </w:r>
          </w:p>
        </w:tc>
        <w:tc>
          <w:tcPr>
            <w:tcW w:w="6490" w:type="dxa"/>
            <w:vAlign w:val="center"/>
          </w:tcPr>
          <w:p>
            <w:pPr>
              <w:widowControl/>
              <w:spacing w:line="360" w:lineRule="exact"/>
              <w:jc w:val="left"/>
              <w:rPr>
                <w:rFonts w:ascii="仿宋_GB2312" w:hAnsi="仿宋_GB2312" w:eastAsia="仿宋_GB2312" w:cs="仿宋_GB2312"/>
                <w:kern w:val="0"/>
                <w:sz w:val="28"/>
                <w:szCs w:val="28"/>
              </w:rPr>
            </w:pPr>
          </w:p>
        </w:tc>
        <w:tc>
          <w:tcPr>
            <w:tcW w:w="841" w:type="dxa"/>
            <w:vAlign w:val="center"/>
          </w:tcPr>
          <w:p>
            <w:pPr>
              <w:widowControl/>
              <w:spacing w:line="36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合计</w:t>
            </w:r>
          </w:p>
        </w:tc>
        <w:tc>
          <w:tcPr>
            <w:tcW w:w="790" w:type="dxa"/>
            <w:vAlign w:val="center"/>
          </w:tcPr>
          <w:p>
            <w:pPr>
              <w:widowControl/>
              <w:spacing w:line="360" w:lineRule="exact"/>
              <w:jc w:val="left"/>
              <w:rPr>
                <w:rFonts w:ascii="仿宋_GB2312" w:hAnsi="仿宋_GB2312" w:eastAsia="仿宋_GB2312" w:cs="仿宋_GB2312"/>
                <w:kern w:val="0"/>
                <w:sz w:val="28"/>
                <w:szCs w:val="28"/>
              </w:rPr>
            </w:pPr>
          </w:p>
        </w:tc>
      </w:tr>
    </w:tbl>
    <w:p>
      <w:pPr>
        <w:pStyle w:val="5"/>
        <w:spacing w:before="0" w:beforeAutospacing="0" w:after="0" w:afterAutospacing="0" w:line="400" w:lineRule="exact"/>
        <w:jc w:val="center"/>
        <w:rPr>
          <w:rFonts w:ascii="黑体" w:hAnsi="华文中宋" w:eastAsia="黑体"/>
          <w:b/>
          <w:bCs/>
          <w:sz w:val="28"/>
          <w:szCs w:val="28"/>
        </w:rPr>
      </w:pPr>
    </w:p>
    <w:p>
      <w:pPr>
        <w:widowControl/>
        <w:jc w:val="left"/>
        <w:rPr>
          <w:rFonts w:ascii="黑体" w:hAnsi="华文中宋" w:eastAsia="黑体" w:cs="宋体"/>
          <w:b/>
          <w:bCs/>
          <w:kern w:val="0"/>
          <w:sz w:val="28"/>
          <w:szCs w:val="28"/>
        </w:rPr>
      </w:pPr>
      <w:r>
        <w:rPr>
          <w:rFonts w:ascii="黑体" w:hAnsi="华文中宋" w:eastAsia="黑体"/>
          <w:b/>
          <w:bCs/>
          <w:sz w:val="28"/>
          <w:szCs w:val="28"/>
        </w:rPr>
        <w:br w:type="page"/>
      </w:r>
    </w:p>
    <w:p>
      <w:pPr>
        <w:pStyle w:val="5"/>
        <w:spacing w:before="0" w:beforeAutospacing="0" w:after="0" w:afterAutospacing="0" w:line="400" w:lineRule="exact"/>
        <w:rPr>
          <w:rFonts w:ascii="黑体" w:hAnsi="华文中宋" w:eastAsia="黑体"/>
          <w:b/>
          <w:bCs/>
          <w:sz w:val="28"/>
          <w:szCs w:val="28"/>
        </w:rPr>
      </w:pPr>
      <w:r>
        <w:rPr>
          <w:rFonts w:hint="eastAsia" w:ascii="黑体" w:hAnsi="华文中宋" w:eastAsia="黑体"/>
          <w:b/>
          <w:bCs/>
          <w:sz w:val="28"/>
          <w:szCs w:val="28"/>
        </w:rPr>
        <w:t>附件1-4：</w:t>
      </w:r>
    </w:p>
    <w:p>
      <w:pPr>
        <w:pStyle w:val="5"/>
        <w:spacing w:before="0" w:beforeAutospacing="0" w:after="0" w:afterAutospacing="0" w:line="600" w:lineRule="exact"/>
        <w:ind w:firstLine="680"/>
        <w:jc w:val="center"/>
        <w:rPr>
          <w:b/>
          <w:bCs/>
          <w:sz w:val="34"/>
          <w:szCs w:val="36"/>
        </w:rPr>
      </w:pPr>
      <w:r>
        <w:rPr>
          <w:rFonts w:hint="eastAsia"/>
          <w:b/>
          <w:bCs/>
          <w:sz w:val="34"/>
          <w:szCs w:val="36"/>
        </w:rPr>
        <w:t>长江大学文理学院第九届青年教师教学竞赛</w:t>
      </w:r>
    </w:p>
    <w:p>
      <w:pPr>
        <w:pStyle w:val="5"/>
        <w:spacing w:before="0" w:beforeAutospacing="0" w:after="0" w:afterAutospacing="0" w:line="600" w:lineRule="exact"/>
        <w:ind w:firstLine="680"/>
        <w:jc w:val="center"/>
        <w:rPr>
          <w:b/>
          <w:bCs/>
          <w:sz w:val="34"/>
          <w:szCs w:val="36"/>
        </w:rPr>
      </w:pPr>
      <w:r>
        <w:rPr>
          <w:rFonts w:hint="eastAsia"/>
          <w:b/>
          <w:bCs/>
          <w:sz w:val="34"/>
          <w:szCs w:val="36"/>
        </w:rPr>
        <w:t>课堂教学评分表（文史组、理科组、工科组）</w:t>
      </w:r>
    </w:p>
    <w:p>
      <w:pPr>
        <w:pStyle w:val="5"/>
        <w:spacing w:before="0" w:beforeAutospacing="0" w:after="0" w:afterAutospacing="0" w:line="600" w:lineRule="exact"/>
        <w:jc w:val="center"/>
        <w:rPr>
          <w:rFonts w:ascii="仿宋_GB2312" w:hAnsi="仿宋_GB2312" w:eastAsia="仿宋_GB2312" w:cs="仿宋_GB2312"/>
          <w:bCs/>
          <w:kern w:val="44"/>
          <w:sz w:val="28"/>
          <w:szCs w:val="28"/>
        </w:rPr>
      </w:pPr>
      <w:r>
        <w:rPr>
          <w:rFonts w:hint="eastAsia" w:ascii="仿宋" w:hAnsi="仿宋" w:eastAsia="仿宋" w:cs="仿宋"/>
          <w:sz w:val="32"/>
          <w:szCs w:val="32"/>
        </w:rPr>
        <w:t>（满分75分）</w:t>
      </w:r>
    </w:p>
    <w:p>
      <w:pPr>
        <w:widowControl/>
        <w:spacing w:line="600" w:lineRule="exact"/>
        <w:jc w:val="left"/>
        <w:rPr>
          <w:rFonts w:ascii="仿宋_GB2312" w:hAnsi="仿宋_GB2312" w:eastAsia="仿宋_GB2312" w:cs="仿宋_GB2312"/>
          <w:bCs/>
          <w:kern w:val="44"/>
          <w:sz w:val="28"/>
          <w:szCs w:val="28"/>
          <w:u w:val="single"/>
        </w:rPr>
      </w:pPr>
      <w:r>
        <w:rPr>
          <w:rFonts w:hint="eastAsia" w:ascii="仿宋_GB2312" w:hAnsi="仿宋_GB2312" w:eastAsia="仿宋_GB2312" w:cs="仿宋_GB2312"/>
          <w:bCs/>
          <w:kern w:val="44"/>
          <w:sz w:val="28"/>
          <w:szCs w:val="28"/>
        </w:rPr>
        <w:t>参赛选手编号：</w:t>
      </w:r>
      <w:r>
        <w:rPr>
          <w:rFonts w:hint="eastAsia" w:ascii="仿宋_GB2312" w:hAnsi="仿宋_GB2312" w:eastAsia="仿宋_GB2312" w:cs="仿宋_GB2312"/>
          <w:bCs/>
          <w:kern w:val="44"/>
          <w:sz w:val="28"/>
          <w:szCs w:val="28"/>
          <w:u w:val="single"/>
        </w:rPr>
        <w:t xml:space="preserve">         </w:t>
      </w:r>
      <w:r>
        <w:rPr>
          <w:rFonts w:hint="eastAsia" w:ascii="仿宋_GB2312" w:hAnsi="仿宋_GB2312" w:eastAsia="仿宋_GB2312" w:cs="仿宋_GB2312"/>
          <w:bCs/>
          <w:kern w:val="44"/>
          <w:sz w:val="28"/>
          <w:szCs w:val="28"/>
        </w:rPr>
        <w:t xml:space="preserve">  </w:t>
      </w:r>
    </w:p>
    <w:tbl>
      <w:tblPr>
        <w:tblStyle w:val="6"/>
        <w:tblW w:w="9325" w:type="dxa"/>
        <w:jc w:val="center"/>
        <w:tblLayout w:type="fixed"/>
        <w:tblCellMar>
          <w:top w:w="0" w:type="dxa"/>
          <w:left w:w="108" w:type="dxa"/>
          <w:bottom w:w="0" w:type="dxa"/>
          <w:right w:w="108" w:type="dxa"/>
        </w:tblCellMar>
      </w:tblPr>
      <w:tblGrid>
        <w:gridCol w:w="867"/>
        <w:gridCol w:w="890"/>
        <w:gridCol w:w="6008"/>
        <w:gridCol w:w="783"/>
        <w:gridCol w:w="777"/>
      </w:tblGrid>
      <w:tr>
        <w:tblPrEx>
          <w:tblCellMar>
            <w:top w:w="0" w:type="dxa"/>
            <w:left w:w="108" w:type="dxa"/>
            <w:bottom w:w="0" w:type="dxa"/>
            <w:right w:w="108" w:type="dxa"/>
          </w:tblCellMar>
        </w:tblPrEx>
        <w:trPr>
          <w:trHeight w:val="39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黑体"/>
                <w:bCs/>
                <w:kern w:val="44"/>
                <w:sz w:val="28"/>
                <w:szCs w:val="28"/>
              </w:rPr>
            </w:pPr>
            <w:r>
              <w:rPr>
                <w:rFonts w:hint="eastAsia" w:ascii="黑体" w:hAnsi="黑体" w:eastAsia="黑体" w:cs="黑体"/>
                <w:bCs/>
                <w:kern w:val="44"/>
                <w:sz w:val="28"/>
                <w:szCs w:val="28"/>
              </w:rPr>
              <w:t>项目</w:t>
            </w:r>
          </w:p>
        </w:tc>
        <w:tc>
          <w:tcPr>
            <w:tcW w:w="689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黑体"/>
                <w:bCs/>
                <w:kern w:val="44"/>
                <w:sz w:val="28"/>
                <w:szCs w:val="28"/>
              </w:rPr>
            </w:pPr>
            <w:r>
              <w:rPr>
                <w:rFonts w:hint="eastAsia" w:ascii="黑体" w:hAnsi="黑体" w:eastAsia="黑体" w:cs="黑体"/>
                <w:bCs/>
                <w:kern w:val="44"/>
                <w:sz w:val="28"/>
                <w:szCs w:val="28"/>
              </w:rPr>
              <w:t>评测要求</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黑体"/>
                <w:bCs/>
                <w:kern w:val="44"/>
                <w:sz w:val="28"/>
                <w:szCs w:val="28"/>
              </w:rPr>
            </w:pPr>
            <w:r>
              <w:rPr>
                <w:rFonts w:hint="eastAsia" w:ascii="黑体" w:hAnsi="黑体" w:eastAsia="黑体" w:cs="黑体"/>
                <w:bCs/>
                <w:kern w:val="44"/>
                <w:sz w:val="28"/>
                <w:szCs w:val="28"/>
              </w:rPr>
              <w:t>分值</w:t>
            </w:r>
          </w:p>
        </w:tc>
        <w:tc>
          <w:tcPr>
            <w:tcW w:w="777" w:type="dxa"/>
            <w:tcBorders>
              <w:top w:val="single" w:color="auto" w:sz="4" w:space="0"/>
              <w:left w:val="nil"/>
              <w:bottom w:val="single" w:color="auto" w:sz="4" w:space="0"/>
              <w:right w:val="single" w:color="000000" w:sz="4" w:space="0"/>
            </w:tcBorders>
            <w:vAlign w:val="center"/>
          </w:tcPr>
          <w:p>
            <w:pPr>
              <w:widowControl/>
              <w:spacing w:line="400" w:lineRule="exact"/>
              <w:jc w:val="center"/>
              <w:rPr>
                <w:rFonts w:ascii="黑体" w:hAnsi="黑体" w:eastAsia="黑体" w:cs="黑体"/>
                <w:bCs/>
                <w:kern w:val="44"/>
                <w:sz w:val="28"/>
                <w:szCs w:val="28"/>
              </w:rPr>
            </w:pPr>
            <w:r>
              <w:rPr>
                <w:rFonts w:hint="eastAsia" w:ascii="黑体" w:hAnsi="黑体" w:eastAsia="黑体" w:cs="黑体"/>
                <w:bCs/>
                <w:kern w:val="44"/>
                <w:sz w:val="28"/>
                <w:szCs w:val="28"/>
              </w:rPr>
              <w:t>得分</w:t>
            </w:r>
          </w:p>
        </w:tc>
      </w:tr>
      <w:tr>
        <w:tblPrEx>
          <w:tblCellMar>
            <w:top w:w="0" w:type="dxa"/>
            <w:left w:w="108" w:type="dxa"/>
            <w:bottom w:w="0" w:type="dxa"/>
            <w:right w:w="108" w:type="dxa"/>
          </w:tblCellMar>
        </w:tblPrEx>
        <w:trPr>
          <w:trHeight w:val="397" w:hRule="atLeast"/>
          <w:jc w:val="center"/>
        </w:trPr>
        <w:tc>
          <w:tcPr>
            <w:tcW w:w="867"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课堂教学75分</w:t>
            </w:r>
          </w:p>
        </w:tc>
        <w:tc>
          <w:tcPr>
            <w:tcW w:w="8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教学内容30分</w:t>
            </w:r>
          </w:p>
        </w:tc>
        <w:tc>
          <w:tcPr>
            <w:tcW w:w="600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贯彻立德树人具体要求，突出课程德育</w:t>
            </w:r>
          </w:p>
        </w:tc>
        <w:tc>
          <w:tcPr>
            <w:tcW w:w="78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4</w:t>
            </w:r>
          </w:p>
        </w:tc>
        <w:tc>
          <w:tcPr>
            <w:tcW w:w="777"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　　</w:t>
            </w:r>
          </w:p>
        </w:tc>
      </w:tr>
      <w:tr>
        <w:tblPrEx>
          <w:tblCellMar>
            <w:top w:w="0" w:type="dxa"/>
            <w:left w:w="108" w:type="dxa"/>
            <w:bottom w:w="0" w:type="dxa"/>
            <w:right w:w="108" w:type="dxa"/>
          </w:tblCellMar>
        </w:tblPrEx>
        <w:trPr>
          <w:trHeight w:val="397" w:hRule="atLeast"/>
          <w:jc w:val="center"/>
        </w:trPr>
        <w:tc>
          <w:tcPr>
            <w:tcW w:w="867" w:type="dxa"/>
            <w:vMerge w:val="continue"/>
            <w:tcBorders>
              <w:left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890" w:type="dxa"/>
            <w:vMerge w:val="continue"/>
            <w:tcBorders>
              <w:left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600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理论联系实际，符合学生的特点</w:t>
            </w:r>
          </w:p>
        </w:tc>
        <w:tc>
          <w:tcPr>
            <w:tcW w:w="78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5</w:t>
            </w:r>
          </w:p>
        </w:tc>
        <w:tc>
          <w:tcPr>
            <w:tcW w:w="777"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仿宋_GB2312" w:eastAsia="仿宋_GB2312" w:cs="仿宋_GB2312"/>
                <w:bCs/>
                <w:kern w:val="44"/>
                <w:sz w:val="28"/>
                <w:szCs w:val="28"/>
              </w:rPr>
            </w:pPr>
          </w:p>
        </w:tc>
      </w:tr>
      <w:tr>
        <w:tblPrEx>
          <w:tblCellMar>
            <w:top w:w="0" w:type="dxa"/>
            <w:left w:w="108" w:type="dxa"/>
            <w:bottom w:w="0" w:type="dxa"/>
            <w:right w:w="108" w:type="dxa"/>
          </w:tblCellMar>
        </w:tblPrEx>
        <w:trPr>
          <w:trHeight w:val="397" w:hRule="atLeast"/>
          <w:jc w:val="center"/>
        </w:trPr>
        <w:tc>
          <w:tcPr>
            <w:tcW w:w="867" w:type="dxa"/>
            <w:vMerge w:val="continue"/>
            <w:tcBorders>
              <w:left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600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注重科学性，内容充实，信息量大，渗透专业思想，为教学目标服务</w:t>
            </w:r>
          </w:p>
        </w:tc>
        <w:tc>
          <w:tcPr>
            <w:tcW w:w="78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8</w:t>
            </w:r>
          </w:p>
        </w:tc>
        <w:tc>
          <w:tcPr>
            <w:tcW w:w="777"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　</w:t>
            </w:r>
          </w:p>
          <w:p>
            <w:pPr>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　</w:t>
            </w:r>
          </w:p>
        </w:tc>
      </w:tr>
      <w:tr>
        <w:tblPrEx>
          <w:tblCellMar>
            <w:top w:w="0" w:type="dxa"/>
            <w:left w:w="108" w:type="dxa"/>
            <w:bottom w:w="0" w:type="dxa"/>
            <w:right w:w="108" w:type="dxa"/>
          </w:tblCellMar>
        </w:tblPrEx>
        <w:trPr>
          <w:trHeight w:val="397" w:hRule="atLeast"/>
          <w:jc w:val="center"/>
        </w:trPr>
        <w:tc>
          <w:tcPr>
            <w:tcW w:w="867" w:type="dxa"/>
            <w:vMerge w:val="continue"/>
            <w:tcBorders>
              <w:left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600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注重学术性，反映或联系学科发展新思想、新概念、新成果</w:t>
            </w:r>
          </w:p>
        </w:tc>
        <w:tc>
          <w:tcPr>
            <w:tcW w:w="78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5</w:t>
            </w:r>
          </w:p>
        </w:tc>
        <w:tc>
          <w:tcPr>
            <w:tcW w:w="777"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仿宋_GB2312" w:eastAsia="仿宋_GB2312" w:cs="仿宋_GB2312"/>
                <w:bCs/>
                <w:kern w:val="44"/>
                <w:sz w:val="28"/>
                <w:szCs w:val="28"/>
              </w:rPr>
            </w:pPr>
          </w:p>
        </w:tc>
      </w:tr>
      <w:tr>
        <w:tblPrEx>
          <w:tblCellMar>
            <w:top w:w="0" w:type="dxa"/>
            <w:left w:w="108" w:type="dxa"/>
            <w:bottom w:w="0" w:type="dxa"/>
            <w:right w:w="108" w:type="dxa"/>
          </w:tblCellMar>
        </w:tblPrEx>
        <w:trPr>
          <w:trHeight w:val="397" w:hRule="atLeast"/>
          <w:jc w:val="center"/>
        </w:trPr>
        <w:tc>
          <w:tcPr>
            <w:tcW w:w="867" w:type="dxa"/>
            <w:vMerge w:val="continue"/>
            <w:tcBorders>
              <w:left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600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重点突出，条理清楚，内容承前启后，循序渐进</w:t>
            </w:r>
          </w:p>
        </w:tc>
        <w:tc>
          <w:tcPr>
            <w:tcW w:w="78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8</w:t>
            </w:r>
          </w:p>
        </w:tc>
        <w:tc>
          <w:tcPr>
            <w:tcW w:w="777"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p>
        </w:tc>
      </w:tr>
      <w:tr>
        <w:tblPrEx>
          <w:tblCellMar>
            <w:top w:w="0" w:type="dxa"/>
            <w:left w:w="108" w:type="dxa"/>
            <w:bottom w:w="0" w:type="dxa"/>
            <w:right w:w="108" w:type="dxa"/>
          </w:tblCellMar>
        </w:tblPrEx>
        <w:trPr>
          <w:trHeight w:val="397" w:hRule="atLeast"/>
          <w:jc w:val="center"/>
        </w:trPr>
        <w:tc>
          <w:tcPr>
            <w:tcW w:w="867" w:type="dxa"/>
            <w:vMerge w:val="continue"/>
            <w:tcBorders>
              <w:left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8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教学组织30分</w:t>
            </w:r>
          </w:p>
        </w:tc>
        <w:tc>
          <w:tcPr>
            <w:tcW w:w="600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教学过程安排合理，教学方法运用灵活、恰当，教学设计方案体现完整</w:t>
            </w:r>
          </w:p>
        </w:tc>
        <w:tc>
          <w:tcPr>
            <w:tcW w:w="78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9</w:t>
            </w:r>
          </w:p>
        </w:tc>
        <w:tc>
          <w:tcPr>
            <w:tcW w:w="777"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　　</w:t>
            </w:r>
          </w:p>
        </w:tc>
      </w:tr>
      <w:tr>
        <w:tblPrEx>
          <w:tblCellMar>
            <w:top w:w="0" w:type="dxa"/>
            <w:left w:w="108" w:type="dxa"/>
            <w:bottom w:w="0" w:type="dxa"/>
            <w:right w:w="108" w:type="dxa"/>
          </w:tblCellMar>
        </w:tblPrEx>
        <w:trPr>
          <w:trHeight w:val="397" w:hRule="atLeast"/>
          <w:jc w:val="center"/>
        </w:trPr>
        <w:tc>
          <w:tcPr>
            <w:tcW w:w="867" w:type="dxa"/>
            <w:vMerge w:val="continue"/>
            <w:tcBorders>
              <w:left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600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启发性强，能有效调动学生思维和学习积极性</w:t>
            </w:r>
          </w:p>
        </w:tc>
        <w:tc>
          <w:tcPr>
            <w:tcW w:w="78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10</w:t>
            </w:r>
          </w:p>
        </w:tc>
        <w:tc>
          <w:tcPr>
            <w:tcW w:w="777"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仿宋_GB2312" w:eastAsia="仿宋_GB2312" w:cs="仿宋_GB2312"/>
                <w:bCs/>
                <w:kern w:val="44"/>
                <w:sz w:val="28"/>
                <w:szCs w:val="28"/>
              </w:rPr>
            </w:pPr>
          </w:p>
        </w:tc>
      </w:tr>
      <w:tr>
        <w:tblPrEx>
          <w:tblCellMar>
            <w:top w:w="0" w:type="dxa"/>
            <w:left w:w="108" w:type="dxa"/>
            <w:bottom w:w="0" w:type="dxa"/>
            <w:right w:w="108" w:type="dxa"/>
          </w:tblCellMar>
        </w:tblPrEx>
        <w:trPr>
          <w:trHeight w:val="397" w:hRule="atLeast"/>
          <w:jc w:val="center"/>
        </w:trPr>
        <w:tc>
          <w:tcPr>
            <w:tcW w:w="867" w:type="dxa"/>
            <w:vMerge w:val="continue"/>
            <w:tcBorders>
              <w:left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600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教学时间安排合理，课堂应变能力强</w:t>
            </w:r>
          </w:p>
        </w:tc>
        <w:tc>
          <w:tcPr>
            <w:tcW w:w="78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2</w:t>
            </w:r>
          </w:p>
        </w:tc>
        <w:tc>
          <w:tcPr>
            <w:tcW w:w="777"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p>
        </w:tc>
      </w:tr>
      <w:tr>
        <w:tblPrEx>
          <w:tblCellMar>
            <w:top w:w="0" w:type="dxa"/>
            <w:left w:w="108" w:type="dxa"/>
            <w:bottom w:w="0" w:type="dxa"/>
            <w:right w:w="108" w:type="dxa"/>
          </w:tblCellMar>
        </w:tblPrEx>
        <w:trPr>
          <w:trHeight w:val="397" w:hRule="atLeast"/>
          <w:jc w:val="center"/>
        </w:trPr>
        <w:tc>
          <w:tcPr>
            <w:tcW w:w="867" w:type="dxa"/>
            <w:vMerge w:val="continue"/>
            <w:tcBorders>
              <w:left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600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熟练、恰当地运用多媒体、教具等教学手段，PPT设计规范、制作精美</w:t>
            </w:r>
          </w:p>
        </w:tc>
        <w:tc>
          <w:tcPr>
            <w:tcW w:w="78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5</w:t>
            </w:r>
          </w:p>
        </w:tc>
        <w:tc>
          <w:tcPr>
            <w:tcW w:w="777"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p>
        </w:tc>
      </w:tr>
      <w:tr>
        <w:tblPrEx>
          <w:tblCellMar>
            <w:top w:w="0" w:type="dxa"/>
            <w:left w:w="108" w:type="dxa"/>
            <w:bottom w:w="0" w:type="dxa"/>
            <w:right w:w="108" w:type="dxa"/>
          </w:tblCellMar>
        </w:tblPrEx>
        <w:trPr>
          <w:trHeight w:val="397" w:hRule="atLeast"/>
          <w:jc w:val="center"/>
        </w:trPr>
        <w:tc>
          <w:tcPr>
            <w:tcW w:w="867" w:type="dxa"/>
            <w:vMerge w:val="continue"/>
            <w:tcBorders>
              <w:left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600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板书设计合理、工整、美观、规范，逻辑清晰、启发性强</w:t>
            </w:r>
          </w:p>
        </w:tc>
        <w:tc>
          <w:tcPr>
            <w:tcW w:w="78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4</w:t>
            </w:r>
          </w:p>
        </w:tc>
        <w:tc>
          <w:tcPr>
            <w:tcW w:w="777"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p>
        </w:tc>
      </w:tr>
      <w:tr>
        <w:tblPrEx>
          <w:tblCellMar>
            <w:top w:w="0" w:type="dxa"/>
            <w:left w:w="108" w:type="dxa"/>
            <w:bottom w:w="0" w:type="dxa"/>
            <w:right w:w="108" w:type="dxa"/>
          </w:tblCellMar>
        </w:tblPrEx>
        <w:trPr>
          <w:trHeight w:val="630" w:hRule="atLeast"/>
          <w:jc w:val="center"/>
        </w:trPr>
        <w:tc>
          <w:tcPr>
            <w:tcW w:w="867" w:type="dxa"/>
            <w:vMerge w:val="continue"/>
            <w:tcBorders>
              <w:left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8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语言与教态</w:t>
            </w:r>
          </w:p>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7分</w:t>
            </w:r>
          </w:p>
        </w:tc>
        <w:tc>
          <w:tcPr>
            <w:tcW w:w="600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普通话讲课，语言清晰、准确、生动</w:t>
            </w:r>
          </w:p>
        </w:tc>
        <w:tc>
          <w:tcPr>
            <w:tcW w:w="78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3</w:t>
            </w:r>
          </w:p>
        </w:tc>
        <w:tc>
          <w:tcPr>
            <w:tcW w:w="777"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　　　　</w:t>
            </w:r>
          </w:p>
        </w:tc>
      </w:tr>
      <w:tr>
        <w:tblPrEx>
          <w:tblCellMar>
            <w:top w:w="0" w:type="dxa"/>
            <w:left w:w="108" w:type="dxa"/>
            <w:bottom w:w="0" w:type="dxa"/>
            <w:right w:w="108" w:type="dxa"/>
          </w:tblCellMar>
        </w:tblPrEx>
        <w:trPr>
          <w:trHeight w:val="585" w:hRule="atLeast"/>
          <w:jc w:val="center"/>
        </w:trPr>
        <w:tc>
          <w:tcPr>
            <w:tcW w:w="867" w:type="dxa"/>
            <w:vMerge w:val="continue"/>
            <w:tcBorders>
              <w:left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600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肢体语言运用合理、恰当</w:t>
            </w:r>
          </w:p>
        </w:tc>
        <w:tc>
          <w:tcPr>
            <w:tcW w:w="78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2</w:t>
            </w:r>
          </w:p>
        </w:tc>
        <w:tc>
          <w:tcPr>
            <w:tcW w:w="777"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仿宋_GB2312" w:eastAsia="仿宋_GB2312" w:cs="仿宋_GB2312"/>
                <w:bCs/>
                <w:kern w:val="44"/>
                <w:sz w:val="28"/>
                <w:szCs w:val="28"/>
              </w:rPr>
            </w:pPr>
          </w:p>
        </w:tc>
      </w:tr>
      <w:tr>
        <w:tblPrEx>
          <w:tblCellMar>
            <w:top w:w="0" w:type="dxa"/>
            <w:left w:w="108" w:type="dxa"/>
            <w:bottom w:w="0" w:type="dxa"/>
            <w:right w:w="108" w:type="dxa"/>
          </w:tblCellMar>
        </w:tblPrEx>
        <w:trPr>
          <w:trHeight w:val="550" w:hRule="atLeast"/>
          <w:jc w:val="center"/>
        </w:trPr>
        <w:tc>
          <w:tcPr>
            <w:tcW w:w="867" w:type="dxa"/>
            <w:vMerge w:val="continue"/>
            <w:tcBorders>
              <w:left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600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仪表自然得体，精神饱满，亲和力强</w:t>
            </w:r>
          </w:p>
        </w:tc>
        <w:tc>
          <w:tcPr>
            <w:tcW w:w="78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2</w:t>
            </w:r>
          </w:p>
        </w:tc>
        <w:tc>
          <w:tcPr>
            <w:tcW w:w="777"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p>
        </w:tc>
      </w:tr>
      <w:tr>
        <w:tblPrEx>
          <w:tblCellMar>
            <w:top w:w="0" w:type="dxa"/>
            <w:left w:w="108" w:type="dxa"/>
            <w:bottom w:w="0" w:type="dxa"/>
            <w:right w:w="108" w:type="dxa"/>
          </w:tblCellMar>
        </w:tblPrEx>
        <w:trPr>
          <w:trHeight w:val="620" w:hRule="atLeast"/>
          <w:jc w:val="center"/>
        </w:trPr>
        <w:tc>
          <w:tcPr>
            <w:tcW w:w="867" w:type="dxa"/>
            <w:vMerge w:val="continue"/>
            <w:tcBorders>
              <w:left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890" w:type="dxa"/>
            <w:vMerge w:val="restart"/>
            <w:tcBorders>
              <w:top w:val="single" w:color="auto" w:sz="4" w:space="0"/>
              <w:left w:val="nil"/>
              <w:right w:val="nil"/>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教学效果</w:t>
            </w:r>
          </w:p>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8分</w:t>
            </w:r>
          </w:p>
        </w:tc>
        <w:tc>
          <w:tcPr>
            <w:tcW w:w="60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教学理念先进、教学特色鲜明、风格突出</w:t>
            </w:r>
          </w:p>
        </w:tc>
        <w:tc>
          <w:tcPr>
            <w:tcW w:w="78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4</w:t>
            </w:r>
          </w:p>
        </w:tc>
        <w:tc>
          <w:tcPr>
            <w:tcW w:w="777"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　　</w:t>
            </w:r>
          </w:p>
        </w:tc>
      </w:tr>
      <w:tr>
        <w:tblPrEx>
          <w:tblCellMar>
            <w:top w:w="0" w:type="dxa"/>
            <w:left w:w="108" w:type="dxa"/>
            <w:bottom w:w="0" w:type="dxa"/>
            <w:right w:w="108" w:type="dxa"/>
          </w:tblCellMar>
        </w:tblPrEx>
        <w:trPr>
          <w:trHeight w:val="595" w:hRule="atLeast"/>
          <w:jc w:val="center"/>
        </w:trPr>
        <w:tc>
          <w:tcPr>
            <w:tcW w:w="867"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890" w:type="dxa"/>
            <w:vMerge w:val="continue"/>
            <w:tcBorders>
              <w:left w:val="nil"/>
              <w:bottom w:val="single" w:color="auto" w:sz="4" w:space="0"/>
              <w:right w:val="nil"/>
            </w:tcBorders>
            <w:vAlign w:val="center"/>
          </w:tcPr>
          <w:p>
            <w:pPr>
              <w:widowControl/>
              <w:spacing w:line="400" w:lineRule="exact"/>
              <w:jc w:val="center"/>
              <w:rPr>
                <w:rFonts w:ascii="仿宋_GB2312" w:hAnsi="仿宋_GB2312" w:eastAsia="仿宋_GB2312" w:cs="仿宋_GB2312"/>
                <w:bCs/>
                <w:kern w:val="44"/>
                <w:sz w:val="28"/>
                <w:szCs w:val="28"/>
              </w:rPr>
            </w:pPr>
          </w:p>
        </w:tc>
        <w:tc>
          <w:tcPr>
            <w:tcW w:w="60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感染力强、教学效果好</w:t>
            </w:r>
          </w:p>
        </w:tc>
        <w:tc>
          <w:tcPr>
            <w:tcW w:w="78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4</w:t>
            </w:r>
          </w:p>
        </w:tc>
        <w:tc>
          <w:tcPr>
            <w:tcW w:w="777"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仿宋_GB2312" w:eastAsia="仿宋_GB2312" w:cs="仿宋_GB2312"/>
                <w:bCs/>
                <w:kern w:val="44"/>
                <w:sz w:val="28"/>
                <w:szCs w:val="28"/>
              </w:rPr>
            </w:pPr>
          </w:p>
        </w:tc>
      </w:tr>
      <w:tr>
        <w:tblPrEx>
          <w:tblCellMar>
            <w:top w:w="0" w:type="dxa"/>
            <w:left w:w="108" w:type="dxa"/>
            <w:bottom w:w="0" w:type="dxa"/>
            <w:right w:w="108" w:type="dxa"/>
          </w:tblCellMar>
        </w:tblPrEx>
        <w:trPr>
          <w:trHeight w:val="790" w:hRule="atLeast"/>
          <w:jc w:val="center"/>
        </w:trPr>
        <w:tc>
          <w:tcPr>
            <w:tcW w:w="175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评委签名</w:t>
            </w:r>
          </w:p>
        </w:tc>
        <w:tc>
          <w:tcPr>
            <w:tcW w:w="60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p>
        </w:tc>
        <w:tc>
          <w:tcPr>
            <w:tcW w:w="783"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合计</w:t>
            </w:r>
          </w:p>
        </w:tc>
        <w:tc>
          <w:tcPr>
            <w:tcW w:w="777"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p>
        </w:tc>
      </w:tr>
    </w:tbl>
    <w:p>
      <w:pPr>
        <w:pStyle w:val="5"/>
        <w:spacing w:before="0" w:beforeAutospacing="0" w:after="0" w:afterAutospacing="0" w:line="400" w:lineRule="exact"/>
        <w:rPr>
          <w:rFonts w:ascii="黑体" w:hAnsi="华文中宋" w:eastAsia="黑体"/>
          <w:b/>
          <w:bCs/>
          <w:sz w:val="28"/>
          <w:szCs w:val="28"/>
        </w:rPr>
      </w:pPr>
    </w:p>
    <w:p>
      <w:pPr>
        <w:pStyle w:val="5"/>
        <w:spacing w:before="0" w:beforeAutospacing="0" w:after="0" w:afterAutospacing="0" w:line="400" w:lineRule="exact"/>
        <w:rPr>
          <w:rFonts w:ascii="黑体" w:hAnsi="华文中宋" w:eastAsia="黑体"/>
          <w:b/>
          <w:bCs/>
          <w:sz w:val="28"/>
          <w:szCs w:val="28"/>
        </w:rPr>
      </w:pPr>
    </w:p>
    <w:p>
      <w:pPr>
        <w:pStyle w:val="5"/>
        <w:spacing w:before="0" w:beforeAutospacing="0" w:after="0" w:afterAutospacing="0" w:line="400" w:lineRule="exact"/>
        <w:rPr>
          <w:rFonts w:ascii="黑体" w:hAnsi="华文中宋" w:eastAsia="黑体"/>
          <w:b/>
          <w:bCs/>
          <w:sz w:val="28"/>
          <w:szCs w:val="28"/>
        </w:rPr>
      </w:pPr>
      <w:r>
        <w:rPr>
          <w:rFonts w:hint="eastAsia" w:ascii="黑体" w:hAnsi="华文中宋" w:eastAsia="黑体"/>
          <w:b/>
          <w:bCs/>
          <w:sz w:val="28"/>
          <w:szCs w:val="28"/>
        </w:rPr>
        <w:t>附件1-5：</w:t>
      </w:r>
    </w:p>
    <w:p>
      <w:pPr>
        <w:pStyle w:val="5"/>
        <w:spacing w:before="0" w:beforeAutospacing="0" w:after="0" w:afterAutospacing="0" w:line="600" w:lineRule="exact"/>
        <w:ind w:firstLine="680"/>
        <w:jc w:val="center"/>
        <w:rPr>
          <w:b/>
          <w:bCs/>
          <w:sz w:val="34"/>
          <w:szCs w:val="36"/>
        </w:rPr>
      </w:pPr>
      <w:r>
        <w:rPr>
          <w:rFonts w:hint="eastAsia"/>
          <w:b/>
          <w:bCs/>
          <w:sz w:val="34"/>
          <w:szCs w:val="36"/>
        </w:rPr>
        <w:t>长江大学文理学院第九届青年教师教学竞赛</w:t>
      </w:r>
    </w:p>
    <w:p>
      <w:pPr>
        <w:pStyle w:val="5"/>
        <w:spacing w:before="0" w:beforeAutospacing="0" w:after="0" w:afterAutospacing="0" w:line="600" w:lineRule="exact"/>
        <w:ind w:firstLine="680"/>
        <w:jc w:val="center"/>
        <w:rPr>
          <w:b/>
          <w:bCs/>
          <w:sz w:val="34"/>
          <w:szCs w:val="36"/>
        </w:rPr>
      </w:pPr>
      <w:r>
        <w:rPr>
          <w:rFonts w:hint="eastAsia"/>
          <w:b/>
          <w:bCs/>
          <w:sz w:val="34"/>
          <w:szCs w:val="36"/>
        </w:rPr>
        <w:t>课堂教学评分表(外语组)</w:t>
      </w:r>
    </w:p>
    <w:p>
      <w:pPr>
        <w:pStyle w:val="5"/>
        <w:spacing w:before="0" w:beforeAutospacing="0" w:after="0" w:afterAutospacing="0" w:line="600" w:lineRule="exact"/>
        <w:jc w:val="center"/>
        <w:rPr>
          <w:rFonts w:ascii="仿宋_GB2312" w:hAnsi="仿宋_GB2312" w:eastAsia="仿宋_GB2312" w:cs="仿宋_GB2312"/>
          <w:bCs/>
          <w:kern w:val="44"/>
          <w:sz w:val="28"/>
          <w:szCs w:val="28"/>
        </w:rPr>
      </w:pPr>
      <w:r>
        <w:rPr>
          <w:rFonts w:hint="eastAsia" w:ascii="仿宋" w:hAnsi="仿宋" w:eastAsia="仿宋" w:cs="仿宋"/>
          <w:sz w:val="32"/>
          <w:szCs w:val="32"/>
        </w:rPr>
        <w:t>（满分75分）</w:t>
      </w:r>
    </w:p>
    <w:p>
      <w:pPr>
        <w:widowControl/>
        <w:spacing w:line="600" w:lineRule="exact"/>
        <w:jc w:val="left"/>
        <w:rPr>
          <w:rFonts w:ascii="仿宋_GB2312" w:hAnsi="仿宋_GB2312" w:eastAsia="仿宋_GB2312" w:cs="仿宋_GB2312"/>
          <w:bCs/>
          <w:kern w:val="44"/>
          <w:sz w:val="28"/>
          <w:szCs w:val="28"/>
          <w:u w:val="single"/>
        </w:rPr>
      </w:pPr>
      <w:r>
        <w:rPr>
          <w:rFonts w:hint="eastAsia" w:ascii="仿宋_GB2312" w:hAnsi="仿宋_GB2312" w:eastAsia="仿宋_GB2312" w:cs="仿宋_GB2312"/>
          <w:bCs/>
          <w:kern w:val="44"/>
          <w:sz w:val="28"/>
          <w:szCs w:val="28"/>
        </w:rPr>
        <w:t>参赛选手编号：</w:t>
      </w:r>
      <w:r>
        <w:rPr>
          <w:rFonts w:hint="eastAsia" w:ascii="仿宋_GB2312" w:hAnsi="仿宋_GB2312" w:eastAsia="仿宋_GB2312" w:cs="仿宋_GB2312"/>
          <w:bCs/>
          <w:kern w:val="44"/>
          <w:sz w:val="28"/>
          <w:szCs w:val="28"/>
          <w:u w:val="single"/>
        </w:rPr>
        <w:t xml:space="preserve">         </w:t>
      </w:r>
    </w:p>
    <w:tbl>
      <w:tblPr>
        <w:tblStyle w:val="6"/>
        <w:tblW w:w="9678" w:type="dxa"/>
        <w:jc w:val="center"/>
        <w:tblLayout w:type="fixed"/>
        <w:tblCellMar>
          <w:top w:w="0" w:type="dxa"/>
          <w:left w:w="108" w:type="dxa"/>
          <w:bottom w:w="0" w:type="dxa"/>
          <w:right w:w="108" w:type="dxa"/>
        </w:tblCellMar>
      </w:tblPr>
      <w:tblGrid>
        <w:gridCol w:w="970"/>
        <w:gridCol w:w="921"/>
        <w:gridCol w:w="6084"/>
        <w:gridCol w:w="831"/>
        <w:gridCol w:w="872"/>
      </w:tblGrid>
      <w:tr>
        <w:tblPrEx>
          <w:tblCellMar>
            <w:top w:w="0" w:type="dxa"/>
            <w:left w:w="108" w:type="dxa"/>
            <w:bottom w:w="0" w:type="dxa"/>
            <w:right w:w="108" w:type="dxa"/>
          </w:tblCellMar>
        </w:tblPrEx>
        <w:trPr>
          <w:trHeight w:val="397"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黑体"/>
                <w:bCs/>
                <w:kern w:val="44"/>
                <w:sz w:val="28"/>
                <w:szCs w:val="28"/>
              </w:rPr>
            </w:pPr>
            <w:r>
              <w:rPr>
                <w:rFonts w:hint="eastAsia" w:ascii="黑体" w:hAnsi="黑体" w:eastAsia="黑体" w:cs="黑体"/>
                <w:bCs/>
                <w:kern w:val="44"/>
                <w:sz w:val="28"/>
                <w:szCs w:val="28"/>
              </w:rPr>
              <w:t>项目</w:t>
            </w:r>
          </w:p>
        </w:tc>
        <w:tc>
          <w:tcPr>
            <w:tcW w:w="700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黑体"/>
                <w:bCs/>
                <w:kern w:val="44"/>
                <w:sz w:val="28"/>
                <w:szCs w:val="28"/>
              </w:rPr>
            </w:pPr>
            <w:r>
              <w:rPr>
                <w:rFonts w:hint="eastAsia" w:ascii="黑体" w:hAnsi="黑体" w:eastAsia="黑体" w:cs="黑体"/>
                <w:bCs/>
                <w:kern w:val="44"/>
                <w:sz w:val="28"/>
                <w:szCs w:val="28"/>
              </w:rPr>
              <w:t>评测要求</w:t>
            </w:r>
          </w:p>
        </w:tc>
        <w:tc>
          <w:tcPr>
            <w:tcW w:w="83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黑体"/>
                <w:bCs/>
                <w:kern w:val="44"/>
                <w:sz w:val="28"/>
                <w:szCs w:val="28"/>
              </w:rPr>
            </w:pPr>
            <w:r>
              <w:rPr>
                <w:rFonts w:hint="eastAsia" w:ascii="黑体" w:hAnsi="黑体" w:eastAsia="黑体" w:cs="黑体"/>
                <w:bCs/>
                <w:kern w:val="44"/>
                <w:sz w:val="28"/>
                <w:szCs w:val="28"/>
              </w:rPr>
              <w:t>分值</w:t>
            </w:r>
          </w:p>
        </w:tc>
        <w:tc>
          <w:tcPr>
            <w:tcW w:w="872" w:type="dxa"/>
            <w:tcBorders>
              <w:top w:val="single" w:color="auto" w:sz="4" w:space="0"/>
              <w:left w:val="nil"/>
              <w:bottom w:val="single" w:color="auto" w:sz="4" w:space="0"/>
              <w:right w:val="single" w:color="000000" w:sz="4" w:space="0"/>
            </w:tcBorders>
            <w:vAlign w:val="center"/>
          </w:tcPr>
          <w:p>
            <w:pPr>
              <w:widowControl/>
              <w:spacing w:line="400" w:lineRule="exact"/>
              <w:jc w:val="center"/>
              <w:rPr>
                <w:rFonts w:ascii="黑体" w:hAnsi="黑体" w:eastAsia="黑体" w:cs="黑体"/>
                <w:bCs/>
                <w:kern w:val="44"/>
                <w:sz w:val="28"/>
                <w:szCs w:val="28"/>
              </w:rPr>
            </w:pPr>
            <w:r>
              <w:rPr>
                <w:rFonts w:hint="eastAsia" w:ascii="黑体" w:hAnsi="黑体" w:eastAsia="黑体" w:cs="黑体"/>
                <w:bCs/>
                <w:kern w:val="44"/>
                <w:sz w:val="28"/>
                <w:szCs w:val="28"/>
              </w:rPr>
              <w:t>得分</w:t>
            </w:r>
          </w:p>
        </w:tc>
      </w:tr>
      <w:tr>
        <w:tblPrEx>
          <w:tblCellMar>
            <w:top w:w="0" w:type="dxa"/>
            <w:left w:w="108" w:type="dxa"/>
            <w:bottom w:w="0" w:type="dxa"/>
            <w:right w:w="108" w:type="dxa"/>
          </w:tblCellMar>
        </w:tblPrEx>
        <w:trPr>
          <w:trHeight w:val="397" w:hRule="atLeast"/>
          <w:jc w:val="center"/>
        </w:trPr>
        <w:tc>
          <w:tcPr>
            <w:tcW w:w="970"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课堂教学75分</w:t>
            </w:r>
          </w:p>
        </w:tc>
        <w:tc>
          <w:tcPr>
            <w:tcW w:w="921" w:type="dxa"/>
            <w:vMerge w:val="restart"/>
            <w:tcBorders>
              <w:top w:val="nil"/>
              <w:left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教学内容25分</w:t>
            </w:r>
          </w:p>
        </w:tc>
        <w:tc>
          <w:tcPr>
            <w:tcW w:w="6084" w:type="dxa"/>
            <w:tcBorders>
              <w:top w:val="nil"/>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教学理念先进,教学内容充实，主题突出，教学理念贯穿整个教学内容，理论联系实际</w:t>
            </w:r>
          </w:p>
        </w:tc>
        <w:tc>
          <w:tcPr>
            <w:tcW w:w="831"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5</w:t>
            </w:r>
          </w:p>
        </w:tc>
        <w:tc>
          <w:tcPr>
            <w:tcW w:w="872" w:type="dxa"/>
            <w:tcBorders>
              <w:top w:val="nil"/>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　　</w:t>
            </w:r>
          </w:p>
          <w:p>
            <w:pPr>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　　</w:t>
            </w:r>
          </w:p>
        </w:tc>
      </w:tr>
      <w:tr>
        <w:tblPrEx>
          <w:tblCellMar>
            <w:top w:w="0" w:type="dxa"/>
            <w:left w:w="108" w:type="dxa"/>
            <w:bottom w:w="0" w:type="dxa"/>
            <w:right w:w="108" w:type="dxa"/>
          </w:tblCellMar>
        </w:tblPrEx>
        <w:trPr>
          <w:trHeight w:val="397" w:hRule="atLeast"/>
          <w:jc w:val="center"/>
        </w:trPr>
        <w:tc>
          <w:tcPr>
            <w:tcW w:w="97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921" w:type="dxa"/>
            <w:vMerge w:val="continue"/>
            <w:tcBorders>
              <w:left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6084" w:type="dxa"/>
            <w:tcBorders>
              <w:top w:val="nil"/>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注重学科特点，渗透专业思想，</w:t>
            </w:r>
            <w:r>
              <w:rPr>
                <w:rFonts w:hint="eastAsia" w:ascii="仿宋" w:hAnsi="仿宋" w:eastAsia="仿宋"/>
                <w:kern w:val="0"/>
                <w:sz w:val="28"/>
                <w:szCs w:val="30"/>
              </w:rPr>
              <w:t>反映学科前沿，</w:t>
            </w:r>
            <w:r>
              <w:rPr>
                <w:rFonts w:hint="eastAsia" w:ascii="仿宋_GB2312" w:hAnsi="仿宋_GB2312" w:eastAsia="仿宋_GB2312" w:cs="仿宋_GB2312"/>
                <w:bCs/>
                <w:kern w:val="44"/>
                <w:sz w:val="28"/>
                <w:szCs w:val="28"/>
              </w:rPr>
              <w:t>教学内容落实教学目标</w:t>
            </w:r>
          </w:p>
        </w:tc>
        <w:tc>
          <w:tcPr>
            <w:tcW w:w="831"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5</w:t>
            </w:r>
          </w:p>
        </w:tc>
        <w:tc>
          <w:tcPr>
            <w:tcW w:w="872"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　</w:t>
            </w:r>
          </w:p>
        </w:tc>
      </w:tr>
      <w:tr>
        <w:tblPrEx>
          <w:tblCellMar>
            <w:top w:w="0" w:type="dxa"/>
            <w:left w:w="108" w:type="dxa"/>
            <w:bottom w:w="0" w:type="dxa"/>
            <w:right w:w="108" w:type="dxa"/>
          </w:tblCellMar>
        </w:tblPrEx>
        <w:trPr>
          <w:trHeight w:val="696" w:hRule="atLeast"/>
          <w:jc w:val="center"/>
        </w:trPr>
        <w:tc>
          <w:tcPr>
            <w:tcW w:w="97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921" w:type="dxa"/>
            <w:vMerge w:val="continue"/>
            <w:tcBorders>
              <w:left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6084" w:type="dxa"/>
            <w:tcBorders>
              <w:top w:val="nil"/>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重点突出，条理清晰，信息量大，内容承前启后，逻辑性强，循序渐进</w:t>
            </w:r>
          </w:p>
        </w:tc>
        <w:tc>
          <w:tcPr>
            <w:tcW w:w="831"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10</w:t>
            </w:r>
          </w:p>
        </w:tc>
        <w:tc>
          <w:tcPr>
            <w:tcW w:w="872"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仿宋_GB2312" w:eastAsia="仿宋_GB2312" w:cs="仿宋_GB2312"/>
                <w:bCs/>
                <w:kern w:val="44"/>
                <w:sz w:val="28"/>
                <w:szCs w:val="28"/>
              </w:rPr>
            </w:pPr>
          </w:p>
        </w:tc>
      </w:tr>
      <w:tr>
        <w:tblPrEx>
          <w:tblCellMar>
            <w:top w:w="0" w:type="dxa"/>
            <w:left w:w="108" w:type="dxa"/>
            <w:bottom w:w="0" w:type="dxa"/>
            <w:right w:w="108" w:type="dxa"/>
          </w:tblCellMar>
        </w:tblPrEx>
        <w:trPr>
          <w:trHeight w:val="564" w:hRule="atLeast"/>
          <w:jc w:val="center"/>
        </w:trPr>
        <w:tc>
          <w:tcPr>
            <w:tcW w:w="97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921"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6084"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符合学生的特点，思想观点正确，教书与育人结合紧密</w:t>
            </w:r>
          </w:p>
        </w:tc>
        <w:tc>
          <w:tcPr>
            <w:tcW w:w="83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5</w:t>
            </w:r>
          </w:p>
        </w:tc>
        <w:tc>
          <w:tcPr>
            <w:tcW w:w="872"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仿宋_GB2312" w:eastAsia="仿宋_GB2312" w:cs="仿宋_GB2312"/>
                <w:bCs/>
                <w:kern w:val="44"/>
                <w:sz w:val="28"/>
                <w:szCs w:val="28"/>
              </w:rPr>
            </w:pPr>
          </w:p>
        </w:tc>
      </w:tr>
      <w:tr>
        <w:tblPrEx>
          <w:tblCellMar>
            <w:top w:w="0" w:type="dxa"/>
            <w:left w:w="108" w:type="dxa"/>
            <w:bottom w:w="0" w:type="dxa"/>
            <w:right w:w="108" w:type="dxa"/>
          </w:tblCellMar>
        </w:tblPrEx>
        <w:trPr>
          <w:trHeight w:val="397" w:hRule="atLeast"/>
          <w:jc w:val="center"/>
        </w:trPr>
        <w:tc>
          <w:tcPr>
            <w:tcW w:w="97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921"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教学组织20分</w:t>
            </w:r>
          </w:p>
        </w:tc>
        <w:tc>
          <w:tcPr>
            <w:tcW w:w="6084" w:type="dxa"/>
            <w:tcBorders>
              <w:top w:val="nil"/>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课堂驾驭能力强,教学过程流畅，教学安排合理，教学设计方案体现完整，教学方法灵活多样得当</w:t>
            </w:r>
          </w:p>
        </w:tc>
        <w:tc>
          <w:tcPr>
            <w:tcW w:w="831"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10</w:t>
            </w:r>
          </w:p>
        </w:tc>
        <w:tc>
          <w:tcPr>
            <w:tcW w:w="872" w:type="dxa"/>
            <w:tcBorders>
              <w:top w:val="nil"/>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　</w:t>
            </w:r>
          </w:p>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　</w:t>
            </w:r>
          </w:p>
        </w:tc>
      </w:tr>
      <w:tr>
        <w:tblPrEx>
          <w:tblCellMar>
            <w:top w:w="0" w:type="dxa"/>
            <w:left w:w="108" w:type="dxa"/>
            <w:bottom w:w="0" w:type="dxa"/>
            <w:right w:w="108" w:type="dxa"/>
          </w:tblCellMar>
        </w:tblPrEx>
        <w:trPr>
          <w:trHeight w:val="397" w:hRule="atLeast"/>
          <w:jc w:val="center"/>
        </w:trPr>
        <w:tc>
          <w:tcPr>
            <w:tcW w:w="97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921"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6084" w:type="dxa"/>
            <w:tcBorders>
              <w:top w:val="nil"/>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启发性强，能有效调动学生思维和学习积极性,注重学生语言能力、学习能力、思维品质和跨文化交际能力的培养</w:t>
            </w:r>
          </w:p>
        </w:tc>
        <w:tc>
          <w:tcPr>
            <w:tcW w:w="831"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5</w:t>
            </w:r>
          </w:p>
        </w:tc>
        <w:tc>
          <w:tcPr>
            <w:tcW w:w="872"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仿宋_GB2312" w:eastAsia="仿宋_GB2312" w:cs="仿宋_GB2312"/>
                <w:bCs/>
                <w:kern w:val="44"/>
                <w:sz w:val="28"/>
                <w:szCs w:val="28"/>
              </w:rPr>
            </w:pPr>
          </w:p>
        </w:tc>
      </w:tr>
      <w:tr>
        <w:tblPrEx>
          <w:tblCellMar>
            <w:top w:w="0" w:type="dxa"/>
            <w:left w:w="108" w:type="dxa"/>
            <w:bottom w:w="0" w:type="dxa"/>
            <w:right w:w="108" w:type="dxa"/>
          </w:tblCellMar>
        </w:tblPrEx>
        <w:trPr>
          <w:trHeight w:val="397" w:hRule="atLeast"/>
          <w:jc w:val="center"/>
        </w:trPr>
        <w:tc>
          <w:tcPr>
            <w:tcW w:w="97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921"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6084" w:type="dxa"/>
            <w:tcBorders>
              <w:top w:val="nil"/>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熟练、恰当地运用多媒体、教具等教学手段，PPT设计规范、制作精美</w:t>
            </w:r>
          </w:p>
        </w:tc>
        <w:tc>
          <w:tcPr>
            <w:tcW w:w="831"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3</w:t>
            </w:r>
          </w:p>
        </w:tc>
        <w:tc>
          <w:tcPr>
            <w:tcW w:w="872"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p>
        </w:tc>
      </w:tr>
      <w:tr>
        <w:tblPrEx>
          <w:tblCellMar>
            <w:top w:w="0" w:type="dxa"/>
            <w:left w:w="108" w:type="dxa"/>
            <w:bottom w:w="0" w:type="dxa"/>
            <w:right w:w="108" w:type="dxa"/>
          </w:tblCellMar>
        </w:tblPrEx>
        <w:trPr>
          <w:trHeight w:val="397" w:hRule="atLeast"/>
          <w:jc w:val="center"/>
        </w:trPr>
        <w:tc>
          <w:tcPr>
            <w:tcW w:w="97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921"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6084" w:type="dxa"/>
            <w:tcBorders>
              <w:top w:val="nil"/>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板书设计合理、工整、美观、规范，逻辑清晰</w:t>
            </w:r>
          </w:p>
        </w:tc>
        <w:tc>
          <w:tcPr>
            <w:tcW w:w="831"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2</w:t>
            </w:r>
          </w:p>
        </w:tc>
        <w:tc>
          <w:tcPr>
            <w:tcW w:w="872"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p>
        </w:tc>
      </w:tr>
      <w:tr>
        <w:tblPrEx>
          <w:tblCellMar>
            <w:top w:w="0" w:type="dxa"/>
            <w:left w:w="108" w:type="dxa"/>
            <w:bottom w:w="0" w:type="dxa"/>
            <w:right w:w="108" w:type="dxa"/>
          </w:tblCellMar>
        </w:tblPrEx>
        <w:trPr>
          <w:trHeight w:val="397" w:hRule="atLeast"/>
          <w:jc w:val="center"/>
        </w:trPr>
        <w:tc>
          <w:tcPr>
            <w:tcW w:w="97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921" w:type="dxa"/>
            <w:vMerge w:val="restart"/>
            <w:tcBorders>
              <w:top w:val="nil"/>
              <w:left w:val="single" w:color="auto" w:sz="4" w:space="0"/>
              <w:bottom w:val="single" w:color="000000"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语言与教态 25分</w:t>
            </w:r>
          </w:p>
        </w:tc>
        <w:tc>
          <w:tcPr>
            <w:tcW w:w="6084" w:type="dxa"/>
            <w:tcBorders>
              <w:top w:val="nil"/>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语言准确、简洁、清楚、生动，语音、语调清晰标准，英语语言能力强，专业素养好</w:t>
            </w:r>
          </w:p>
        </w:tc>
        <w:tc>
          <w:tcPr>
            <w:tcW w:w="831"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20</w:t>
            </w:r>
          </w:p>
        </w:tc>
        <w:tc>
          <w:tcPr>
            <w:tcW w:w="872" w:type="dxa"/>
            <w:tcBorders>
              <w:top w:val="nil"/>
              <w:left w:val="nil"/>
              <w:bottom w:val="single" w:color="auto" w:sz="4" w:space="0"/>
              <w:right w:val="single" w:color="auto" w:sz="4" w:space="0"/>
            </w:tcBorders>
            <w:vAlign w:val="center"/>
          </w:tcPr>
          <w:p>
            <w:pPr>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　　</w:t>
            </w:r>
          </w:p>
        </w:tc>
      </w:tr>
      <w:tr>
        <w:tblPrEx>
          <w:tblCellMar>
            <w:top w:w="0" w:type="dxa"/>
            <w:left w:w="108" w:type="dxa"/>
            <w:bottom w:w="0" w:type="dxa"/>
            <w:right w:w="108" w:type="dxa"/>
          </w:tblCellMar>
        </w:tblPrEx>
        <w:trPr>
          <w:trHeight w:val="397" w:hRule="atLeast"/>
          <w:jc w:val="center"/>
        </w:trPr>
        <w:tc>
          <w:tcPr>
            <w:tcW w:w="97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921"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6084" w:type="dxa"/>
            <w:tcBorders>
              <w:top w:val="nil"/>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肢体语言运用合理、恰当</w:t>
            </w:r>
          </w:p>
        </w:tc>
        <w:tc>
          <w:tcPr>
            <w:tcW w:w="831"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3</w:t>
            </w:r>
          </w:p>
        </w:tc>
        <w:tc>
          <w:tcPr>
            <w:tcW w:w="872"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　　</w:t>
            </w:r>
          </w:p>
        </w:tc>
      </w:tr>
      <w:tr>
        <w:tblPrEx>
          <w:tblCellMar>
            <w:top w:w="0" w:type="dxa"/>
            <w:left w:w="108" w:type="dxa"/>
            <w:bottom w:w="0" w:type="dxa"/>
            <w:right w:w="108" w:type="dxa"/>
          </w:tblCellMar>
        </w:tblPrEx>
        <w:trPr>
          <w:trHeight w:val="446" w:hRule="atLeast"/>
          <w:jc w:val="center"/>
        </w:trPr>
        <w:tc>
          <w:tcPr>
            <w:tcW w:w="97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921"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6084" w:type="dxa"/>
            <w:tcBorders>
              <w:top w:val="nil"/>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仪表自然得体，精神饱满，亲和力强</w:t>
            </w:r>
          </w:p>
        </w:tc>
        <w:tc>
          <w:tcPr>
            <w:tcW w:w="831"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2</w:t>
            </w:r>
          </w:p>
        </w:tc>
        <w:tc>
          <w:tcPr>
            <w:tcW w:w="872"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　　</w:t>
            </w:r>
          </w:p>
        </w:tc>
      </w:tr>
      <w:tr>
        <w:tblPrEx>
          <w:tblCellMar>
            <w:top w:w="0" w:type="dxa"/>
            <w:left w:w="108" w:type="dxa"/>
            <w:bottom w:w="0" w:type="dxa"/>
            <w:right w:w="108" w:type="dxa"/>
          </w:tblCellMar>
        </w:tblPrEx>
        <w:trPr>
          <w:trHeight w:val="975" w:hRule="atLeast"/>
          <w:jc w:val="center"/>
        </w:trPr>
        <w:tc>
          <w:tcPr>
            <w:tcW w:w="97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921"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spacing w:val="-20"/>
                <w:kern w:val="44"/>
                <w:sz w:val="28"/>
                <w:szCs w:val="28"/>
              </w:rPr>
              <w:t>教学效果5分</w:t>
            </w:r>
          </w:p>
        </w:tc>
        <w:tc>
          <w:tcPr>
            <w:tcW w:w="6084"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风格突出、感染力强、具有创新性</w:t>
            </w:r>
          </w:p>
        </w:tc>
        <w:tc>
          <w:tcPr>
            <w:tcW w:w="831"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5</w:t>
            </w:r>
          </w:p>
        </w:tc>
        <w:tc>
          <w:tcPr>
            <w:tcW w:w="872" w:type="dxa"/>
            <w:tcBorders>
              <w:top w:val="nil"/>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　　</w:t>
            </w:r>
          </w:p>
        </w:tc>
      </w:tr>
      <w:tr>
        <w:tblPrEx>
          <w:tblCellMar>
            <w:top w:w="0" w:type="dxa"/>
            <w:left w:w="108" w:type="dxa"/>
            <w:bottom w:w="0" w:type="dxa"/>
            <w:right w:w="108" w:type="dxa"/>
          </w:tblCellMar>
        </w:tblPrEx>
        <w:trPr>
          <w:trHeight w:val="640" w:hRule="atLeast"/>
          <w:jc w:val="center"/>
        </w:trPr>
        <w:tc>
          <w:tcPr>
            <w:tcW w:w="1891" w:type="dxa"/>
            <w:gridSpan w:val="2"/>
            <w:tcBorders>
              <w:top w:val="single" w:color="auto" w:sz="4" w:space="0"/>
              <w:left w:val="single" w:color="auto" w:sz="4" w:space="0"/>
              <w:bottom w:val="single" w:color="000000"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评委签名</w:t>
            </w:r>
          </w:p>
        </w:tc>
        <w:tc>
          <w:tcPr>
            <w:tcW w:w="608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p>
        </w:tc>
        <w:tc>
          <w:tcPr>
            <w:tcW w:w="831"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合计</w:t>
            </w:r>
          </w:p>
        </w:tc>
        <w:tc>
          <w:tcPr>
            <w:tcW w:w="872"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p>
        </w:tc>
      </w:tr>
    </w:tbl>
    <w:p>
      <w:pPr>
        <w:pStyle w:val="5"/>
        <w:spacing w:before="0" w:beforeAutospacing="0" w:after="0" w:afterAutospacing="0" w:line="600" w:lineRule="exact"/>
        <w:rPr>
          <w:rFonts w:ascii="黑体" w:hAnsi="华文中宋" w:eastAsia="黑体"/>
          <w:b/>
          <w:bCs/>
          <w:sz w:val="28"/>
          <w:szCs w:val="28"/>
        </w:rPr>
      </w:pPr>
    </w:p>
    <w:p>
      <w:pPr>
        <w:pStyle w:val="5"/>
        <w:spacing w:before="0" w:beforeAutospacing="0" w:after="0" w:afterAutospacing="0" w:line="600" w:lineRule="exact"/>
        <w:rPr>
          <w:rFonts w:ascii="黑体" w:hAnsi="华文中宋" w:eastAsia="黑体"/>
          <w:b/>
          <w:bCs/>
          <w:sz w:val="28"/>
          <w:szCs w:val="28"/>
        </w:rPr>
      </w:pPr>
      <w:r>
        <w:rPr>
          <w:rFonts w:hint="eastAsia" w:ascii="黑体" w:hAnsi="华文中宋" w:eastAsia="黑体"/>
          <w:b/>
          <w:bCs/>
          <w:sz w:val="28"/>
          <w:szCs w:val="28"/>
        </w:rPr>
        <w:t>附件1-6：</w:t>
      </w:r>
    </w:p>
    <w:p>
      <w:pPr>
        <w:pStyle w:val="5"/>
        <w:spacing w:before="0" w:beforeAutospacing="0" w:after="0" w:afterAutospacing="0" w:line="600" w:lineRule="exact"/>
        <w:ind w:firstLine="680"/>
        <w:jc w:val="center"/>
        <w:rPr>
          <w:b/>
          <w:bCs/>
          <w:sz w:val="34"/>
          <w:szCs w:val="36"/>
        </w:rPr>
      </w:pPr>
      <w:r>
        <w:rPr>
          <w:rFonts w:hint="eastAsia"/>
          <w:b/>
          <w:bCs/>
          <w:sz w:val="34"/>
          <w:szCs w:val="36"/>
        </w:rPr>
        <w:t>长江大学文理学院第九届青年教师教学竞赛</w:t>
      </w:r>
    </w:p>
    <w:p>
      <w:pPr>
        <w:pStyle w:val="5"/>
        <w:spacing w:before="0" w:beforeAutospacing="0" w:after="0" w:afterAutospacing="0" w:line="600" w:lineRule="exact"/>
        <w:ind w:firstLine="680"/>
        <w:jc w:val="center"/>
        <w:rPr>
          <w:b/>
          <w:bCs/>
          <w:sz w:val="34"/>
          <w:szCs w:val="36"/>
        </w:rPr>
      </w:pPr>
      <w:r>
        <w:rPr>
          <w:rFonts w:hint="eastAsia"/>
          <w:b/>
          <w:bCs/>
          <w:sz w:val="34"/>
          <w:szCs w:val="36"/>
        </w:rPr>
        <w:t>反思答辩评分表</w:t>
      </w:r>
    </w:p>
    <w:p>
      <w:pPr>
        <w:pStyle w:val="5"/>
        <w:spacing w:before="0" w:beforeAutospacing="0" w:after="0" w:afterAutospacing="0" w:line="600" w:lineRule="exact"/>
        <w:jc w:val="center"/>
        <w:rPr>
          <w:rFonts w:ascii="仿宋" w:hAnsi="仿宋" w:eastAsia="仿宋" w:cs="仿宋"/>
          <w:sz w:val="32"/>
          <w:szCs w:val="32"/>
        </w:rPr>
      </w:pPr>
      <w:r>
        <w:rPr>
          <w:rFonts w:hint="eastAsia" w:ascii="仿宋" w:hAnsi="仿宋" w:eastAsia="仿宋" w:cs="仿宋"/>
          <w:sz w:val="32"/>
          <w:szCs w:val="32"/>
        </w:rPr>
        <w:t xml:space="preserve">  （满分5分）</w:t>
      </w:r>
    </w:p>
    <w:p>
      <w:pPr>
        <w:widowControl/>
        <w:spacing w:line="600" w:lineRule="exact"/>
        <w:jc w:val="left"/>
        <w:rPr>
          <w:rFonts w:ascii="仿宋_GB2312" w:hAnsi="仿宋_GB2312" w:eastAsia="仿宋_GB2312" w:cs="仿宋_GB2312"/>
          <w:bCs/>
          <w:kern w:val="44"/>
          <w:sz w:val="28"/>
          <w:szCs w:val="28"/>
          <w:u w:val="single"/>
        </w:rPr>
      </w:pPr>
      <w:r>
        <w:rPr>
          <w:rFonts w:hint="eastAsia" w:ascii="仿宋_GB2312" w:hAnsi="仿宋_GB2312" w:eastAsia="仿宋_GB2312" w:cs="仿宋_GB2312"/>
          <w:bCs/>
          <w:kern w:val="44"/>
          <w:sz w:val="28"/>
          <w:szCs w:val="28"/>
        </w:rPr>
        <w:t>参赛选手编号：</w:t>
      </w:r>
      <w:r>
        <w:rPr>
          <w:rFonts w:hint="eastAsia" w:ascii="仿宋_GB2312" w:hAnsi="仿宋_GB2312" w:eastAsia="仿宋_GB2312" w:cs="仿宋_GB2312"/>
          <w:bCs/>
          <w:kern w:val="44"/>
          <w:sz w:val="28"/>
          <w:szCs w:val="28"/>
          <w:u w:val="single"/>
        </w:rPr>
        <w:t xml:space="preserve">        </w:t>
      </w:r>
    </w:p>
    <w:tbl>
      <w:tblPr>
        <w:tblStyle w:val="6"/>
        <w:tblW w:w="8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5383"/>
        <w:gridCol w:w="18"/>
        <w:gridCol w:w="1351"/>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黑体" w:hAnsi="黑体" w:eastAsia="黑体" w:cs="黑体"/>
                <w:bCs/>
                <w:kern w:val="44"/>
                <w:sz w:val="28"/>
                <w:szCs w:val="28"/>
              </w:rPr>
            </w:pPr>
            <w:r>
              <w:rPr>
                <w:rFonts w:hint="eastAsia" w:ascii="黑体" w:hAnsi="黑体" w:eastAsia="黑体" w:cs="黑体"/>
                <w:bCs/>
                <w:kern w:val="44"/>
                <w:sz w:val="28"/>
                <w:szCs w:val="28"/>
              </w:rPr>
              <w:t>项目</w:t>
            </w:r>
          </w:p>
        </w:tc>
        <w:tc>
          <w:tcPr>
            <w:tcW w:w="5401"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黑体" w:hAnsi="黑体" w:eastAsia="黑体" w:cs="黑体"/>
                <w:bCs/>
                <w:kern w:val="44"/>
                <w:sz w:val="28"/>
                <w:szCs w:val="28"/>
              </w:rPr>
            </w:pPr>
            <w:r>
              <w:rPr>
                <w:rFonts w:hint="eastAsia" w:ascii="黑体" w:hAnsi="黑体" w:eastAsia="黑体" w:cs="黑体"/>
                <w:bCs/>
                <w:kern w:val="44"/>
                <w:sz w:val="28"/>
                <w:szCs w:val="28"/>
              </w:rPr>
              <w:t>评测要求</w:t>
            </w:r>
          </w:p>
        </w:tc>
        <w:tc>
          <w:tcPr>
            <w:tcW w:w="1351"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黑体" w:hAnsi="黑体" w:eastAsia="黑体" w:cs="黑体"/>
                <w:bCs/>
                <w:kern w:val="44"/>
                <w:sz w:val="28"/>
                <w:szCs w:val="28"/>
              </w:rPr>
            </w:pPr>
            <w:r>
              <w:rPr>
                <w:rFonts w:hint="eastAsia" w:ascii="黑体" w:hAnsi="黑体" w:eastAsia="黑体" w:cs="黑体"/>
                <w:bCs/>
                <w:kern w:val="44"/>
                <w:sz w:val="28"/>
                <w:szCs w:val="28"/>
              </w:rPr>
              <w:t>分值</w:t>
            </w:r>
          </w:p>
        </w:tc>
        <w:tc>
          <w:tcPr>
            <w:tcW w:w="11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黑体" w:hAnsi="黑体" w:eastAsia="黑体" w:cs="黑体"/>
                <w:bCs/>
                <w:kern w:val="44"/>
                <w:sz w:val="28"/>
                <w:szCs w:val="28"/>
              </w:rPr>
            </w:pPr>
            <w:r>
              <w:rPr>
                <w:rFonts w:hint="eastAsia" w:ascii="黑体" w:hAnsi="黑体" w:eastAsia="黑体" w:cs="黑体"/>
                <w:bCs/>
                <w:kern w:val="44"/>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vMerge w:val="restart"/>
            <w:tcBorders>
              <w:top w:val="single" w:color="auto" w:sz="4" w:space="0"/>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反思</w:t>
            </w:r>
          </w:p>
          <w:p>
            <w:pPr>
              <w:widowControl/>
              <w:spacing w:line="5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答辩</w:t>
            </w:r>
          </w:p>
          <w:p>
            <w:pPr>
              <w:widowControl/>
              <w:spacing w:line="5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5分</w:t>
            </w:r>
          </w:p>
        </w:tc>
        <w:tc>
          <w:tcPr>
            <w:tcW w:w="5401"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从教学理念、教学方法、教学过程三方面着手，做到实事求是、思路清晰、观点明确，有感而发</w:t>
            </w:r>
          </w:p>
        </w:tc>
        <w:tc>
          <w:tcPr>
            <w:tcW w:w="1351"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3</w:t>
            </w:r>
          </w:p>
        </w:tc>
        <w:tc>
          <w:tcPr>
            <w:tcW w:w="11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bCs/>
                <w:kern w:val="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vMerge w:val="continue"/>
            <w:tcBorders>
              <w:left w:val="single" w:color="auto" w:sz="4" w:space="0"/>
              <w:bottom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kern w:val="44"/>
                <w:sz w:val="28"/>
                <w:szCs w:val="28"/>
              </w:rPr>
            </w:pPr>
          </w:p>
        </w:tc>
        <w:tc>
          <w:tcPr>
            <w:tcW w:w="5401"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专家针对课堂教学实际，提出教学内容和教学法方面的问题，参赛选手进行答辩，要求选手答辩过程中思路清晰、观点明确</w:t>
            </w:r>
          </w:p>
        </w:tc>
        <w:tc>
          <w:tcPr>
            <w:tcW w:w="1351"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2</w:t>
            </w:r>
          </w:p>
        </w:tc>
        <w:tc>
          <w:tcPr>
            <w:tcW w:w="11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bCs/>
                <w:kern w:val="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评委</w:t>
            </w:r>
          </w:p>
          <w:p>
            <w:pPr>
              <w:widowControl/>
              <w:spacing w:line="5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签名</w:t>
            </w:r>
          </w:p>
        </w:tc>
        <w:tc>
          <w:tcPr>
            <w:tcW w:w="538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bCs/>
                <w:kern w:val="44"/>
                <w:sz w:val="28"/>
                <w:szCs w:val="28"/>
              </w:rPr>
            </w:pPr>
          </w:p>
        </w:tc>
        <w:tc>
          <w:tcPr>
            <w:tcW w:w="1369"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合计</w:t>
            </w:r>
          </w:p>
        </w:tc>
        <w:tc>
          <w:tcPr>
            <w:tcW w:w="11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bCs/>
                <w:kern w:val="44"/>
                <w:sz w:val="28"/>
                <w:szCs w:val="28"/>
              </w:rPr>
            </w:pPr>
          </w:p>
        </w:tc>
      </w:tr>
    </w:tbl>
    <w:p>
      <w:pPr>
        <w:widowControl/>
        <w:spacing w:line="240" w:lineRule="atLeast"/>
        <w:jc w:val="left"/>
        <w:rPr>
          <w:rFonts w:ascii="宋体" w:hAnsi="宋体" w:cs="宋体"/>
          <w:kern w:val="0"/>
          <w:sz w:val="24"/>
        </w:rPr>
      </w:pPr>
    </w:p>
    <w:p>
      <w:pPr>
        <w:widowControl/>
        <w:spacing w:beforeLines="100" w:afterLines="100" w:line="500" w:lineRule="exact"/>
        <w:jc w:val="center"/>
        <w:rPr>
          <w:rFonts w:ascii="华文中宋" w:hAnsi="华文中宋" w:eastAsia="华文中宋" w:cs="宋体"/>
          <w:b/>
          <w:bCs/>
          <w:kern w:val="0"/>
          <w:sz w:val="36"/>
          <w:szCs w:val="36"/>
        </w:rPr>
      </w:pPr>
    </w:p>
    <w:p>
      <w:pPr>
        <w:widowControl/>
        <w:spacing w:beforeLines="100" w:afterLines="100" w:line="500" w:lineRule="exact"/>
        <w:jc w:val="center"/>
        <w:rPr>
          <w:rFonts w:ascii="华文中宋" w:hAnsi="华文中宋" w:eastAsia="华文中宋" w:cs="宋体"/>
          <w:b/>
          <w:bCs/>
          <w:kern w:val="0"/>
          <w:sz w:val="36"/>
          <w:szCs w:val="36"/>
        </w:rPr>
      </w:pPr>
    </w:p>
    <w:p>
      <w:pPr>
        <w:widowControl/>
        <w:spacing w:beforeLines="100" w:afterLines="100" w:line="500" w:lineRule="exact"/>
        <w:jc w:val="center"/>
        <w:rPr>
          <w:rFonts w:ascii="华文中宋" w:hAnsi="华文中宋" w:eastAsia="华文中宋" w:cs="宋体"/>
          <w:b/>
          <w:bCs/>
          <w:kern w:val="0"/>
          <w:sz w:val="36"/>
          <w:szCs w:val="36"/>
        </w:rPr>
      </w:pPr>
    </w:p>
    <w:p>
      <w:pPr>
        <w:widowControl/>
        <w:spacing w:beforeLines="100" w:afterLines="100" w:line="500" w:lineRule="exact"/>
        <w:rPr>
          <w:rFonts w:ascii="黑体" w:hAnsi="华文中宋" w:eastAsia="黑体"/>
          <w:b/>
          <w:bCs/>
          <w:sz w:val="28"/>
          <w:szCs w:val="28"/>
        </w:rPr>
      </w:pPr>
    </w:p>
    <w:p>
      <w:pPr>
        <w:widowControl/>
        <w:spacing w:beforeLines="100" w:afterLines="100" w:line="500" w:lineRule="exact"/>
        <w:rPr>
          <w:rFonts w:ascii="黑体" w:hAnsi="华文中宋" w:eastAsia="黑体"/>
          <w:b/>
          <w:bCs/>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文鼎大标宋简">
    <w:altName w:val="黑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90"/>
    <w:rsid w:val="00007FA9"/>
    <w:rsid w:val="00012836"/>
    <w:rsid w:val="000237E8"/>
    <w:rsid w:val="00025340"/>
    <w:rsid w:val="0004489E"/>
    <w:rsid w:val="00050829"/>
    <w:rsid w:val="00050CBC"/>
    <w:rsid w:val="00063093"/>
    <w:rsid w:val="00074326"/>
    <w:rsid w:val="00076FA5"/>
    <w:rsid w:val="000802F6"/>
    <w:rsid w:val="00080C4E"/>
    <w:rsid w:val="000938B0"/>
    <w:rsid w:val="000A51D0"/>
    <w:rsid w:val="000A521D"/>
    <w:rsid w:val="000B1ADE"/>
    <w:rsid w:val="000C53C3"/>
    <w:rsid w:val="000D2371"/>
    <w:rsid w:val="000D2D78"/>
    <w:rsid w:val="000E1082"/>
    <w:rsid w:val="000E1417"/>
    <w:rsid w:val="00100F2F"/>
    <w:rsid w:val="00120017"/>
    <w:rsid w:val="001364EE"/>
    <w:rsid w:val="00151F6B"/>
    <w:rsid w:val="00152F30"/>
    <w:rsid w:val="00153B46"/>
    <w:rsid w:val="001557D1"/>
    <w:rsid w:val="00175E90"/>
    <w:rsid w:val="00182682"/>
    <w:rsid w:val="00183282"/>
    <w:rsid w:val="0018615E"/>
    <w:rsid w:val="00192F12"/>
    <w:rsid w:val="001A7090"/>
    <w:rsid w:val="001B56AB"/>
    <w:rsid w:val="001B570B"/>
    <w:rsid w:val="001B5E6B"/>
    <w:rsid w:val="001B76FC"/>
    <w:rsid w:val="001D18DF"/>
    <w:rsid w:val="001E22F8"/>
    <w:rsid w:val="001F4F10"/>
    <w:rsid w:val="00200472"/>
    <w:rsid w:val="00200853"/>
    <w:rsid w:val="00222802"/>
    <w:rsid w:val="002544F5"/>
    <w:rsid w:val="00257800"/>
    <w:rsid w:val="00257C06"/>
    <w:rsid w:val="0027232D"/>
    <w:rsid w:val="00272912"/>
    <w:rsid w:val="00281A15"/>
    <w:rsid w:val="002832ED"/>
    <w:rsid w:val="00292397"/>
    <w:rsid w:val="002B0196"/>
    <w:rsid w:val="002B2D5A"/>
    <w:rsid w:val="002B38B4"/>
    <w:rsid w:val="002B43C7"/>
    <w:rsid w:val="002D602F"/>
    <w:rsid w:val="002E10D4"/>
    <w:rsid w:val="002E4981"/>
    <w:rsid w:val="002E5AC2"/>
    <w:rsid w:val="002F25F0"/>
    <w:rsid w:val="002F4556"/>
    <w:rsid w:val="00302997"/>
    <w:rsid w:val="00304F8C"/>
    <w:rsid w:val="00316387"/>
    <w:rsid w:val="003205D1"/>
    <w:rsid w:val="00322F4C"/>
    <w:rsid w:val="0032570C"/>
    <w:rsid w:val="00333CC0"/>
    <w:rsid w:val="003557B2"/>
    <w:rsid w:val="00361B91"/>
    <w:rsid w:val="003807FA"/>
    <w:rsid w:val="0038267F"/>
    <w:rsid w:val="0038537B"/>
    <w:rsid w:val="003B0B07"/>
    <w:rsid w:val="003B3CA5"/>
    <w:rsid w:val="003C646B"/>
    <w:rsid w:val="003C7816"/>
    <w:rsid w:val="003D3665"/>
    <w:rsid w:val="003E082E"/>
    <w:rsid w:val="003F4413"/>
    <w:rsid w:val="00404E26"/>
    <w:rsid w:val="00410993"/>
    <w:rsid w:val="004136DE"/>
    <w:rsid w:val="0041463A"/>
    <w:rsid w:val="00434B6A"/>
    <w:rsid w:val="00483C2B"/>
    <w:rsid w:val="00487509"/>
    <w:rsid w:val="00491D42"/>
    <w:rsid w:val="004A6F77"/>
    <w:rsid w:val="004D1414"/>
    <w:rsid w:val="004D28CB"/>
    <w:rsid w:val="004D3AA9"/>
    <w:rsid w:val="004D463B"/>
    <w:rsid w:val="00516558"/>
    <w:rsid w:val="0053294F"/>
    <w:rsid w:val="00541A68"/>
    <w:rsid w:val="00547755"/>
    <w:rsid w:val="0055763D"/>
    <w:rsid w:val="00563F9E"/>
    <w:rsid w:val="00584C15"/>
    <w:rsid w:val="005867D9"/>
    <w:rsid w:val="005B04AF"/>
    <w:rsid w:val="005C6C44"/>
    <w:rsid w:val="005D260E"/>
    <w:rsid w:val="005D3F78"/>
    <w:rsid w:val="005E7419"/>
    <w:rsid w:val="005F0C95"/>
    <w:rsid w:val="005F30C5"/>
    <w:rsid w:val="005F7E89"/>
    <w:rsid w:val="00600CB3"/>
    <w:rsid w:val="00603383"/>
    <w:rsid w:val="00605D8D"/>
    <w:rsid w:val="00611077"/>
    <w:rsid w:val="00635134"/>
    <w:rsid w:val="00655C43"/>
    <w:rsid w:val="00664FED"/>
    <w:rsid w:val="00681705"/>
    <w:rsid w:val="00682C77"/>
    <w:rsid w:val="00693FC9"/>
    <w:rsid w:val="006B1069"/>
    <w:rsid w:val="006B5492"/>
    <w:rsid w:val="006C3871"/>
    <w:rsid w:val="006C71F7"/>
    <w:rsid w:val="006C73EA"/>
    <w:rsid w:val="006D3C5D"/>
    <w:rsid w:val="006D7909"/>
    <w:rsid w:val="006E19BA"/>
    <w:rsid w:val="006E5AD6"/>
    <w:rsid w:val="006E6F5B"/>
    <w:rsid w:val="00700398"/>
    <w:rsid w:val="007003B1"/>
    <w:rsid w:val="00705466"/>
    <w:rsid w:val="00707790"/>
    <w:rsid w:val="007645D2"/>
    <w:rsid w:val="007674E9"/>
    <w:rsid w:val="00782B23"/>
    <w:rsid w:val="0079384F"/>
    <w:rsid w:val="007A7042"/>
    <w:rsid w:val="007C28E9"/>
    <w:rsid w:val="007E1A5B"/>
    <w:rsid w:val="007E4EBF"/>
    <w:rsid w:val="007E777A"/>
    <w:rsid w:val="00805400"/>
    <w:rsid w:val="00821C14"/>
    <w:rsid w:val="00850898"/>
    <w:rsid w:val="00862CFD"/>
    <w:rsid w:val="008641B7"/>
    <w:rsid w:val="0088007A"/>
    <w:rsid w:val="0089024A"/>
    <w:rsid w:val="00893F93"/>
    <w:rsid w:val="008B1162"/>
    <w:rsid w:val="008C368B"/>
    <w:rsid w:val="008C602E"/>
    <w:rsid w:val="008D301A"/>
    <w:rsid w:val="008E2C13"/>
    <w:rsid w:val="008F20B3"/>
    <w:rsid w:val="008F3035"/>
    <w:rsid w:val="008F6C49"/>
    <w:rsid w:val="00922247"/>
    <w:rsid w:val="009435CB"/>
    <w:rsid w:val="00947AE7"/>
    <w:rsid w:val="009527E2"/>
    <w:rsid w:val="00954428"/>
    <w:rsid w:val="009635A1"/>
    <w:rsid w:val="00985A11"/>
    <w:rsid w:val="009920DF"/>
    <w:rsid w:val="009A39D9"/>
    <w:rsid w:val="009A52BA"/>
    <w:rsid w:val="009C5ED1"/>
    <w:rsid w:val="009D2EF4"/>
    <w:rsid w:val="009E338D"/>
    <w:rsid w:val="009E3CCA"/>
    <w:rsid w:val="009E403E"/>
    <w:rsid w:val="009F2251"/>
    <w:rsid w:val="009F33A2"/>
    <w:rsid w:val="00A31BED"/>
    <w:rsid w:val="00A3748A"/>
    <w:rsid w:val="00A51B13"/>
    <w:rsid w:val="00A5335E"/>
    <w:rsid w:val="00A534F6"/>
    <w:rsid w:val="00A53FB7"/>
    <w:rsid w:val="00A72C8C"/>
    <w:rsid w:val="00A74A24"/>
    <w:rsid w:val="00A74AA6"/>
    <w:rsid w:val="00A84F5B"/>
    <w:rsid w:val="00A90093"/>
    <w:rsid w:val="00A91ED6"/>
    <w:rsid w:val="00A935A2"/>
    <w:rsid w:val="00AB0419"/>
    <w:rsid w:val="00AB5FBC"/>
    <w:rsid w:val="00AC5AB1"/>
    <w:rsid w:val="00AC5AC0"/>
    <w:rsid w:val="00AD6E8D"/>
    <w:rsid w:val="00AE6F0A"/>
    <w:rsid w:val="00AF1FCC"/>
    <w:rsid w:val="00B005C4"/>
    <w:rsid w:val="00B00DB2"/>
    <w:rsid w:val="00B044A3"/>
    <w:rsid w:val="00B0458F"/>
    <w:rsid w:val="00B0488B"/>
    <w:rsid w:val="00B13ACE"/>
    <w:rsid w:val="00B1425F"/>
    <w:rsid w:val="00B25CCA"/>
    <w:rsid w:val="00B54B83"/>
    <w:rsid w:val="00B7590D"/>
    <w:rsid w:val="00B92BAC"/>
    <w:rsid w:val="00BC7E47"/>
    <w:rsid w:val="00BF605E"/>
    <w:rsid w:val="00BF7C19"/>
    <w:rsid w:val="00C1489B"/>
    <w:rsid w:val="00C14936"/>
    <w:rsid w:val="00C27E06"/>
    <w:rsid w:val="00C316C6"/>
    <w:rsid w:val="00C330CC"/>
    <w:rsid w:val="00C36892"/>
    <w:rsid w:val="00C44542"/>
    <w:rsid w:val="00C57DC9"/>
    <w:rsid w:val="00C61524"/>
    <w:rsid w:val="00C638A3"/>
    <w:rsid w:val="00C658A7"/>
    <w:rsid w:val="00C73ACC"/>
    <w:rsid w:val="00C750E2"/>
    <w:rsid w:val="00C75764"/>
    <w:rsid w:val="00C84B78"/>
    <w:rsid w:val="00C95A9C"/>
    <w:rsid w:val="00C95CA4"/>
    <w:rsid w:val="00CA719B"/>
    <w:rsid w:val="00CC0210"/>
    <w:rsid w:val="00CD42A5"/>
    <w:rsid w:val="00CD6414"/>
    <w:rsid w:val="00CE46DC"/>
    <w:rsid w:val="00CF0987"/>
    <w:rsid w:val="00CF239B"/>
    <w:rsid w:val="00D0191B"/>
    <w:rsid w:val="00D10895"/>
    <w:rsid w:val="00D13121"/>
    <w:rsid w:val="00D1560A"/>
    <w:rsid w:val="00D2403E"/>
    <w:rsid w:val="00D26A56"/>
    <w:rsid w:val="00D27F0F"/>
    <w:rsid w:val="00D72B58"/>
    <w:rsid w:val="00D803CF"/>
    <w:rsid w:val="00D923A4"/>
    <w:rsid w:val="00DA6327"/>
    <w:rsid w:val="00DB50C1"/>
    <w:rsid w:val="00DC069F"/>
    <w:rsid w:val="00DE36A4"/>
    <w:rsid w:val="00E1105F"/>
    <w:rsid w:val="00E20437"/>
    <w:rsid w:val="00E32122"/>
    <w:rsid w:val="00E473FE"/>
    <w:rsid w:val="00E5476C"/>
    <w:rsid w:val="00E634A1"/>
    <w:rsid w:val="00E64E2C"/>
    <w:rsid w:val="00E72AD0"/>
    <w:rsid w:val="00E82069"/>
    <w:rsid w:val="00E97FBB"/>
    <w:rsid w:val="00EA0D96"/>
    <w:rsid w:val="00EA3CE9"/>
    <w:rsid w:val="00EB18C7"/>
    <w:rsid w:val="00EC5D67"/>
    <w:rsid w:val="00ED73F8"/>
    <w:rsid w:val="00EE4B31"/>
    <w:rsid w:val="00F01F8A"/>
    <w:rsid w:val="00F0525C"/>
    <w:rsid w:val="00F0580F"/>
    <w:rsid w:val="00F2384B"/>
    <w:rsid w:val="00F2755B"/>
    <w:rsid w:val="00F32B1F"/>
    <w:rsid w:val="00F358C8"/>
    <w:rsid w:val="00F46510"/>
    <w:rsid w:val="00F47880"/>
    <w:rsid w:val="00F759BC"/>
    <w:rsid w:val="00F84134"/>
    <w:rsid w:val="00F84332"/>
    <w:rsid w:val="00F94D14"/>
    <w:rsid w:val="00FA0A7B"/>
    <w:rsid w:val="00FA6420"/>
    <w:rsid w:val="00FB059C"/>
    <w:rsid w:val="00FB10EE"/>
    <w:rsid w:val="00FB12A6"/>
    <w:rsid w:val="00FB7CB3"/>
    <w:rsid w:val="00FC03BC"/>
    <w:rsid w:val="00FD163F"/>
    <w:rsid w:val="00FF4309"/>
    <w:rsid w:val="6B7F1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Hyperlink"/>
    <w:uiPriority w:val="0"/>
    <w:rPr>
      <w:color w:val="0000FF"/>
      <w:u w:val="single"/>
    </w:rPr>
  </w:style>
  <w:style w:type="paragraph" w:styleId="9">
    <w:name w:val="List Paragraph"/>
    <w:basedOn w:val="1"/>
    <w:qFormat/>
    <w:uiPriority w:val="34"/>
    <w:pPr>
      <w:ind w:firstLine="420" w:firstLineChars="200"/>
    </w:pPr>
  </w:style>
  <w:style w:type="paragraph" w:customStyle="1" w:styleId="10">
    <w:name w:val="无间隔1"/>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页脚 Char"/>
    <w:link w:val="3"/>
    <w:uiPriority w:val="0"/>
    <w:rPr>
      <w:kern w:val="2"/>
      <w:sz w:val="18"/>
      <w:szCs w:val="18"/>
    </w:rPr>
  </w:style>
  <w:style w:type="character" w:customStyle="1" w:styleId="12">
    <w:name w:val="fontstyle01"/>
    <w:basedOn w:val="7"/>
    <w:qFormat/>
    <w:uiPriority w:val="0"/>
    <w:rPr>
      <w:rFonts w:hint="eastAsia" w:ascii="宋体" w:hAnsi="宋体" w:eastAsia="宋体"/>
      <w:color w:val="000000"/>
      <w:sz w:val="24"/>
      <w:szCs w:val="24"/>
    </w:rPr>
  </w:style>
  <w:style w:type="character" w:customStyle="1" w:styleId="13">
    <w:name w:val="fontstyle21"/>
    <w:basedOn w:val="7"/>
    <w:qFormat/>
    <w:uiPriority w:val="0"/>
    <w:rPr>
      <w:rFonts w:hint="default" w:ascii="Times New Roman" w:hAnsi="Times New Roman" w:cs="Times New Roman"/>
      <w:b/>
      <w:bCs/>
      <w:color w:val="000000"/>
      <w:sz w:val="24"/>
      <w:szCs w:val="24"/>
    </w:rPr>
  </w:style>
  <w:style w:type="character" w:customStyle="1" w:styleId="14">
    <w:name w:val="fontstyle31"/>
    <w:basedOn w:val="7"/>
    <w:qFormat/>
    <w:uiPriority w:val="0"/>
    <w:rPr>
      <w:rFonts w:hint="default"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DDBA2-3B21-450B-B848-1E2D3B277D86}">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10</Pages>
  <Words>3548</Words>
  <Characters>3889</Characters>
  <Lines>32</Lines>
  <Paragraphs>9</Paragraphs>
  <TotalTime>247</TotalTime>
  <ScaleCrop>false</ScaleCrop>
  <LinksUpToDate>false</LinksUpToDate>
  <CharactersWithSpaces>4170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2022-09-28T08:28:00Z</dcterms:created>
  <dc:creator>徐亚敏</dc:creator>
  <cp:lastModifiedBy>关小白</cp:lastModifiedBy>
  <cp:lastPrinted>2019-03-29T06:00:00Z</cp:lastPrinted>
  <dcterms:modified xsi:type="dcterms:W3CDTF">2022-10-04T08:00:29Z</dcterms:modified>
  <dc:title>鄂教工[2016]  号</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6BAD6260ADDA496E88F2216D3CC1569D</vt:lpwstr>
  </property>
</Properties>
</file>